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6931FB" w14:textId="77777777" w:rsidR="004A1725" w:rsidRDefault="007614A6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 w:rsidRPr="007614A6">
        <w:rPr>
          <w:rFonts w:ascii="Arial" w:eastAsia="Times New Roman" w:hAnsi="Arial" w:cs="Arial"/>
          <w:bCs/>
        </w:rPr>
        <w:t xml:space="preserve">                                                             -1-  </w:t>
      </w:r>
    </w:p>
    <w:p w14:paraId="0DE5966A" w14:textId="77777777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3555DA1E" w14:textId="7ABE84BB" w:rsidR="004A1725" w:rsidRDefault="00CC19C3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 w:rsidRPr="00CC19C3">
        <w:rPr>
          <w:rFonts w:ascii="Arial" w:eastAsia="Times New Roman" w:hAnsi="Arial" w:cs="Arial"/>
          <w:b/>
          <w:bCs/>
        </w:rPr>
        <w:t>НАВИГАЦИЯ</w:t>
      </w:r>
      <w:r w:rsidR="004A1725">
        <w:rPr>
          <w:rFonts w:ascii="Arial" w:eastAsia="Times New Roman" w:hAnsi="Arial" w:cs="Arial"/>
          <w:bCs/>
        </w:rPr>
        <w:t xml:space="preserve"> …………………………………………………………………………</w:t>
      </w:r>
      <w:r>
        <w:rPr>
          <w:rFonts w:ascii="Arial" w:eastAsia="Times New Roman" w:hAnsi="Arial" w:cs="Arial"/>
          <w:bCs/>
        </w:rPr>
        <w:t>...</w:t>
      </w:r>
      <w:r w:rsidR="004A1725">
        <w:rPr>
          <w:rFonts w:ascii="Arial" w:eastAsia="Times New Roman" w:hAnsi="Arial" w:cs="Arial"/>
          <w:bCs/>
        </w:rPr>
        <w:t>…….2</w:t>
      </w:r>
    </w:p>
    <w:p w14:paraId="78264AA1" w14:textId="4C7444A3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Элементы морской карты…………………………………………………………………..3</w:t>
      </w:r>
      <w:r w:rsidR="007614A6" w:rsidRPr="007614A6">
        <w:rPr>
          <w:rFonts w:ascii="Arial" w:eastAsia="Times New Roman" w:hAnsi="Arial" w:cs="Arial"/>
          <w:bCs/>
        </w:rPr>
        <w:t xml:space="preserve">  </w:t>
      </w:r>
      <w:r>
        <w:rPr>
          <w:rFonts w:ascii="Arial" w:eastAsia="Times New Roman" w:hAnsi="Arial" w:cs="Arial"/>
          <w:bCs/>
        </w:rPr>
        <w:t xml:space="preserve">Определение координат и расстояний…………………………………………………..4                                                       </w:t>
      </w:r>
    </w:p>
    <w:p w14:paraId="496125B4" w14:textId="76830CA7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Магнитное склонение……………………………………………..…………………………5</w:t>
      </w:r>
      <w:r>
        <w:rPr>
          <w:rFonts w:ascii="Arial" w:eastAsia="Times New Roman" w:hAnsi="Arial" w:cs="Arial"/>
          <w:bCs/>
        </w:rPr>
        <w:br/>
        <w:t>Прокладка курса…(</w:t>
      </w:r>
      <w:r>
        <w:rPr>
          <w:rFonts w:ascii="Arial" w:eastAsia="Times New Roman" w:hAnsi="Arial" w:cs="Arial"/>
          <w:bCs/>
          <w:lang w:val="en-US"/>
        </w:rPr>
        <w:t>Bretton Plotter)</w:t>
      </w:r>
      <w:r>
        <w:rPr>
          <w:rFonts w:ascii="Arial" w:eastAsia="Times New Roman" w:hAnsi="Arial" w:cs="Arial"/>
          <w:bCs/>
        </w:rPr>
        <w:t>…………………………………...……………………7</w:t>
      </w:r>
    </w:p>
    <w:p w14:paraId="6E7BD8BE" w14:textId="031D5CB6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Курсы (Магнитный, Истинный, Компассный)………………………………..…………..8</w:t>
      </w:r>
    </w:p>
    <w:p w14:paraId="2964B9D1" w14:textId="2CBE2862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Девиация ……………………………………………………………………………………...9</w:t>
      </w:r>
    </w:p>
    <w:p w14:paraId="2CA5F059" w14:textId="551628EB" w:rsidR="001F62E5" w:rsidRDefault="00780224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Определение местопо</w:t>
      </w:r>
      <w:r w:rsidR="00CC19C3">
        <w:rPr>
          <w:rFonts w:ascii="Arial" w:eastAsia="Times New Roman" w:hAnsi="Arial" w:cs="Arial"/>
          <w:bCs/>
        </w:rPr>
        <w:t>ложения ………………</w:t>
      </w:r>
      <w:r>
        <w:rPr>
          <w:rFonts w:ascii="Arial" w:eastAsia="Times New Roman" w:hAnsi="Arial" w:cs="Arial"/>
          <w:bCs/>
        </w:rPr>
        <w:t>………………………………….……….11</w:t>
      </w:r>
    </w:p>
    <w:p w14:paraId="4E2C9F81" w14:textId="17F6BA3D" w:rsidR="00CC19C3" w:rsidRDefault="00CC19C3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Счисление……………………………………………………………………………….……12</w:t>
      </w:r>
    </w:p>
    <w:p w14:paraId="6F53618B" w14:textId="3C56DB39" w:rsidR="00CC19C3" w:rsidRPr="00CC19C3" w:rsidRDefault="00CC19C3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  <w:lang w:val="en-US"/>
        </w:rPr>
        <w:t>Estimate Position (EP)</w:t>
      </w:r>
      <w:r>
        <w:rPr>
          <w:rFonts w:ascii="Arial" w:eastAsia="Times New Roman" w:hAnsi="Arial" w:cs="Arial"/>
          <w:bCs/>
        </w:rPr>
        <w:t>………………………………………………………………….……13</w:t>
      </w:r>
    </w:p>
    <w:p w14:paraId="0CC6674A" w14:textId="081E7826" w:rsidR="004A1725" w:rsidRPr="00CC19C3" w:rsidRDefault="00CC19C3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  <w:lang w:val="en-US"/>
        </w:rPr>
      </w:pPr>
      <w:r>
        <w:rPr>
          <w:rFonts w:ascii="Arial" w:eastAsia="Times New Roman" w:hAnsi="Arial" w:cs="Arial"/>
          <w:bCs/>
          <w:lang w:val="en-US"/>
        </w:rPr>
        <w:t>FIX…………………………………………………………………………………………...…15</w:t>
      </w:r>
    </w:p>
    <w:p w14:paraId="2EF0576A" w14:textId="4CA68BAC" w:rsidR="004A1725" w:rsidRDefault="00CC19C3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Крюйс-Пеленг…………………………………………………………………………………17</w:t>
      </w:r>
    </w:p>
    <w:p w14:paraId="55563BFF" w14:textId="2A08F535" w:rsidR="004A1725" w:rsidRDefault="00CC19C3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 w:rsidRPr="00CC19C3">
        <w:rPr>
          <w:rFonts w:ascii="Arial" w:eastAsia="Times New Roman" w:hAnsi="Arial" w:cs="Arial"/>
          <w:b/>
          <w:bCs/>
        </w:rPr>
        <w:t>СИСТЕМА НАВИГАЦИОННЫХ ОГРАЖДЕНИЙ</w:t>
      </w:r>
      <w:r w:rsidR="0075563D">
        <w:rPr>
          <w:rFonts w:ascii="Arial" w:eastAsia="Times New Roman" w:hAnsi="Arial" w:cs="Arial"/>
          <w:b/>
          <w:bCs/>
        </w:rPr>
        <w:t xml:space="preserve"> </w:t>
      </w:r>
    </w:p>
    <w:p w14:paraId="043F4B17" w14:textId="13CDCD76" w:rsidR="0066625E" w:rsidRDefault="0066625E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 w:rsidRPr="0075563D">
        <w:rPr>
          <w:rFonts w:ascii="Arial" w:eastAsia="Times New Roman" w:hAnsi="Arial" w:cs="Arial"/>
          <w:bCs/>
        </w:rPr>
        <w:t>Латеральные знаки</w:t>
      </w:r>
      <w:r>
        <w:rPr>
          <w:rFonts w:ascii="Arial" w:eastAsia="Times New Roman" w:hAnsi="Arial" w:cs="Arial"/>
          <w:bCs/>
        </w:rPr>
        <w:t xml:space="preserve"> …………………………………………………………………..….….19</w:t>
      </w:r>
    </w:p>
    <w:p w14:paraId="7D75A87E" w14:textId="66AA3BA2" w:rsidR="0075563D" w:rsidRDefault="0075563D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Кардинальные знаки………………</w:t>
      </w:r>
      <w:r w:rsidR="0066625E">
        <w:rPr>
          <w:rFonts w:ascii="Arial" w:eastAsia="Times New Roman" w:hAnsi="Arial" w:cs="Arial"/>
          <w:bCs/>
        </w:rPr>
        <w:t>.</w:t>
      </w:r>
      <w:r>
        <w:rPr>
          <w:rFonts w:ascii="Arial" w:eastAsia="Times New Roman" w:hAnsi="Arial" w:cs="Arial"/>
          <w:bCs/>
        </w:rPr>
        <w:t>………………………………………………………...20</w:t>
      </w:r>
    </w:p>
    <w:p w14:paraId="7B9415F7" w14:textId="594FD4F9" w:rsidR="00CC19C3" w:rsidRDefault="006C4A60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Маяки…………………………………</w:t>
      </w:r>
      <w:r w:rsidR="0066625E">
        <w:rPr>
          <w:rFonts w:ascii="Arial" w:eastAsia="Times New Roman" w:hAnsi="Arial" w:cs="Arial"/>
          <w:bCs/>
        </w:rPr>
        <w:t>.</w:t>
      </w:r>
      <w:r>
        <w:rPr>
          <w:rFonts w:ascii="Arial" w:eastAsia="Times New Roman" w:hAnsi="Arial" w:cs="Arial"/>
          <w:bCs/>
        </w:rPr>
        <w:t>…………………………………………………….….25</w:t>
      </w:r>
    </w:p>
    <w:p w14:paraId="5A59D9F0" w14:textId="3A10A15F" w:rsidR="00AC5BC6" w:rsidRDefault="00AC5BC6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 w:rsidRPr="00AC5BC6">
        <w:rPr>
          <w:rFonts w:ascii="Arial" w:eastAsia="Times New Roman" w:hAnsi="Arial" w:cs="Arial"/>
          <w:b/>
          <w:bCs/>
        </w:rPr>
        <w:t>КРАТКАЯ АСТРОНАВИГАЦИЯ</w:t>
      </w:r>
      <w:r>
        <w:rPr>
          <w:rFonts w:ascii="Arial" w:eastAsia="Times New Roman" w:hAnsi="Arial" w:cs="Arial"/>
          <w:bCs/>
        </w:rPr>
        <w:t>……………………………………………………….…..29</w:t>
      </w:r>
    </w:p>
    <w:p w14:paraId="68489235" w14:textId="77777777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0420C9B4" w14:textId="77777777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78E6A74C" w14:textId="77777777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43AD158E" w14:textId="77777777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6220C7AB" w14:textId="77777777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431DDCA9" w14:textId="77777777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3C853D9D" w14:textId="77777777" w:rsidR="00780224" w:rsidRDefault="00780224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5E99836E" w14:textId="77777777" w:rsidR="00780224" w:rsidRDefault="00780224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42540A2C" w14:textId="77777777" w:rsidR="00780224" w:rsidRDefault="00780224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39D2C723" w14:textId="77777777" w:rsidR="00780224" w:rsidRDefault="00780224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662E4C53" w14:textId="77777777" w:rsidR="00780224" w:rsidRDefault="00780224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1932F85A" w14:textId="77777777" w:rsidR="00780224" w:rsidRDefault="00780224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536E5342" w14:textId="77777777" w:rsidR="00780224" w:rsidRDefault="00780224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4A7CFE84" w14:textId="77777777" w:rsidR="00780224" w:rsidRDefault="00780224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383CEB3D" w14:textId="77777777" w:rsidR="00780224" w:rsidRDefault="00780224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565F5F05" w14:textId="77777777" w:rsidR="006C4A60" w:rsidRDefault="006C4A60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23CD317D" w14:textId="77777777" w:rsidR="006C4A60" w:rsidRDefault="006C4A60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11F046C1" w14:textId="77777777" w:rsidR="006C4A60" w:rsidRDefault="006C4A60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6BA71E54" w14:textId="77777777" w:rsidR="004A1725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63D02473" w14:textId="77777777" w:rsidR="00AC5BC6" w:rsidRDefault="00AC5BC6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</w:p>
    <w:p w14:paraId="32C50CD2" w14:textId="05435BAE" w:rsidR="004A1725" w:rsidRPr="007614A6" w:rsidRDefault="004A1725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                                                       -2-</w:t>
      </w:r>
    </w:p>
    <w:p w14:paraId="03228754" w14:textId="563EE2B4" w:rsidR="00843D6C" w:rsidRPr="007614A6" w:rsidRDefault="007614A6" w:rsidP="007614A6">
      <w:pPr>
        <w:shd w:val="clear" w:color="auto" w:fill="FFFFFF"/>
        <w:spacing w:line="420" w:lineRule="atLeast"/>
        <w:outlineLvl w:val="1"/>
        <w:rPr>
          <w:rFonts w:ascii="Arial" w:eastAsia="Times New Roman" w:hAnsi="Arial" w:cs="Arial"/>
          <w:b/>
          <w:bCs/>
          <w:color w:val="0000FF"/>
        </w:rPr>
      </w:pPr>
      <w:r>
        <w:rPr>
          <w:rFonts w:ascii="Arial" w:eastAsia="Times New Roman" w:hAnsi="Arial" w:cs="Arial"/>
          <w:b/>
          <w:bCs/>
          <w:color w:val="0000FF"/>
        </w:rPr>
        <w:t xml:space="preserve">                                                   </w:t>
      </w:r>
      <w:r w:rsidR="00843D6C" w:rsidRPr="007614A6">
        <w:rPr>
          <w:rFonts w:ascii="Arial" w:eastAsia="Times New Roman" w:hAnsi="Arial" w:cs="Arial"/>
          <w:b/>
          <w:bCs/>
          <w:color w:val="0000FF"/>
        </w:rPr>
        <w:t>НАВИГАЦИЯ</w:t>
      </w:r>
    </w:p>
    <w:p w14:paraId="0EEC9833" w14:textId="77777777" w:rsidR="00843D6C" w:rsidRPr="007614A6" w:rsidRDefault="00843D6C" w:rsidP="001D51A3">
      <w:pPr>
        <w:shd w:val="clear" w:color="auto" w:fill="FFFFFF"/>
        <w:spacing w:line="300" w:lineRule="atLeast"/>
        <w:rPr>
          <w:rFonts w:ascii="Arial" w:hAnsi="Arial" w:cs="Arial"/>
        </w:rPr>
      </w:pPr>
    </w:p>
    <w:p w14:paraId="3B85B943" w14:textId="685558D9" w:rsidR="001D51A3" w:rsidRPr="007614A6" w:rsidRDefault="00843D6C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</w:rPr>
        <w:t xml:space="preserve">                 </w:t>
      </w:r>
      <w:r w:rsidR="001D51A3" w:rsidRPr="007614A6">
        <w:rPr>
          <w:rFonts w:ascii="Arial" w:hAnsi="Arial" w:cs="Arial"/>
          <w:color w:val="141823"/>
        </w:rPr>
        <w:t>Навигация – одна из главнейших составляющих науки мореплавания, и без ответа на вопросы: «Где мы сейчас находимся?» и «Куда нам плыть?» невозможно представить даже короткий дневной переход вдоль средиземноморского побережья на зафрахтованной яхте в компании верных друзей и веселых подруг, не говоря уже о более длительных плаваниях или участии в морской или даже океанской регате.</w:t>
      </w:r>
      <w:r w:rsidR="001D51A3" w:rsidRPr="007614A6">
        <w:rPr>
          <w:rFonts w:ascii="Arial" w:hAnsi="Arial" w:cs="Arial"/>
          <w:color w:val="141823"/>
        </w:rPr>
        <w:br/>
      </w:r>
      <w:r w:rsidR="007614A6">
        <w:rPr>
          <w:rFonts w:ascii="Arial" w:hAnsi="Arial" w:cs="Arial"/>
          <w:color w:val="141823"/>
        </w:rPr>
        <w:t xml:space="preserve">                 </w:t>
      </w:r>
      <w:r w:rsidR="001D51A3" w:rsidRPr="007614A6">
        <w:rPr>
          <w:rFonts w:ascii="Arial" w:hAnsi="Arial" w:cs="Arial"/>
          <w:color w:val="141823"/>
        </w:rPr>
        <w:t>Изучение навигации мы начнем со знакомства с морской картой.</w:t>
      </w:r>
    </w:p>
    <w:p w14:paraId="5465702B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br/>
        <w:t>Сначала немного теории, необходимой для сугубо практического занятия.</w:t>
      </w:r>
    </w:p>
    <w:p w14:paraId="528CFA09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bCs/>
          <w:color w:val="141823"/>
        </w:rPr>
        <w:t>Что такое координаты</w:t>
      </w:r>
    </w:p>
    <w:p w14:paraId="05611200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Ответить на вопрос «где находится наша яхта?» мореплаватель может, только определив координаты своего судна и поставив соответствующую им точку на карте. Вообще-то положение точки в пространстве определяется тремя координатами, но поскольку, решая навигационные задачи, мы полагаем, что находимся на уровне моря, третью координату мы считаем постоянной.</w:t>
      </w:r>
    </w:p>
    <w:p w14:paraId="77FC3E99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Как ясно видно из рисунков, широта точки </w:t>
      </w:r>
      <w:r w:rsidRPr="007614A6">
        <w:rPr>
          <w:rFonts w:ascii="Arial" w:hAnsi="Arial" w:cs="Arial"/>
          <w:i/>
          <w:iCs/>
          <w:color w:val="141823"/>
        </w:rPr>
        <w:t>А</w:t>
      </w:r>
      <w:r w:rsidRPr="007614A6">
        <w:rPr>
          <w:rFonts w:ascii="Arial" w:hAnsi="Arial" w:cs="Arial"/>
          <w:color w:val="141823"/>
        </w:rPr>
        <w:t> – это угол, который отсчитывается от плоскости экватора по вертикали и может иметь значения от нуля (точка на экваторе) до 90ºN (точка на Северном полюсе) и до 90ºS (точка на Южном полюсе).</w:t>
      </w:r>
    </w:p>
    <w:p w14:paraId="22FA610E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Долгота же отсчитывается от плоскости Гринвичского меридиана по горизонтальной плоскости и может принимать значения от 0º (Гринвич) до 180ºW и 180ºE. Кстати, дальняя от нас половина дуги нулевого меридиана называется "линия смены даты" (</w:t>
      </w:r>
      <w:r w:rsidRPr="007614A6">
        <w:rPr>
          <w:rFonts w:ascii="Arial" w:hAnsi="Arial" w:cs="Arial"/>
          <w:i/>
          <w:iCs/>
          <w:color w:val="141823"/>
        </w:rPr>
        <w:t>date line</w:t>
      </w:r>
      <w:r w:rsidRPr="007614A6">
        <w:rPr>
          <w:rFonts w:ascii="Arial" w:hAnsi="Arial" w:cs="Arial"/>
          <w:color w:val="141823"/>
        </w:rPr>
        <w:t>).</w:t>
      </w:r>
    </w:p>
    <w:p w14:paraId="7A6A1818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bCs/>
          <w:color w:val="141823"/>
        </w:rPr>
        <w:t>Картографическая проекция</w:t>
      </w:r>
    </w:p>
    <w:p w14:paraId="532B51E5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После того как мы поняли, что такое долгота и широта, рассмотрим типичную навигационную карту меркаторской проекции. Проекция карты определяет всего лишь способ, которым пользовались для того, чтобы развернуть условно сферическую поверхность земли на плоскость, сохранив при этом относительные расстояния и очертания суши. Подавляющее большинство карт, которыми вам придется пользоваться – меркаторские карты. Они хорошо и верно отображают нашу Землю для не слишком высоких широт – примерно от 65º северной широты (65ºN) до 65º южной широты (65ºS). Важно знать про меркаторскую проекцию следующее:</w:t>
      </w:r>
    </w:p>
    <w:p w14:paraId="6A6D6C82" w14:textId="77777777" w:rsidR="007614A6" w:rsidRDefault="001D51A3" w:rsidP="007614A6">
      <w:pPr>
        <w:pStyle w:val="a9"/>
        <w:numPr>
          <w:ilvl w:val="0"/>
          <w:numId w:val="1"/>
        </w:num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меридианы долготы и параллели широты на этих картах изображаются прямыми лин</w:t>
      </w:r>
      <w:r w:rsidR="007614A6">
        <w:rPr>
          <w:rFonts w:ascii="Arial" w:hAnsi="Arial" w:cs="Arial"/>
          <w:color w:val="141823"/>
        </w:rPr>
        <w:t>иями и взаимно перпендикулярны;</w:t>
      </w:r>
    </w:p>
    <w:p w14:paraId="579C85F1" w14:textId="77777777" w:rsidR="007614A6" w:rsidRDefault="001D51A3" w:rsidP="007614A6">
      <w:pPr>
        <w:pStyle w:val="a9"/>
        <w:numPr>
          <w:ilvl w:val="0"/>
          <w:numId w:val="1"/>
        </w:num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курс судна из точки А в точку В по поверхности Земли на карте меркаторской проекции изображается прямой линией; </w:t>
      </w:r>
      <w:r w:rsidRPr="007614A6">
        <w:rPr>
          <w:rFonts w:ascii="Arial" w:hAnsi="Arial" w:cs="Arial"/>
          <w:color w:val="141823"/>
        </w:rPr>
        <w:br/>
      </w:r>
    </w:p>
    <w:p w14:paraId="3FF19DBA" w14:textId="5517C551" w:rsidR="001D51A3" w:rsidRDefault="001D51A3" w:rsidP="007614A6">
      <w:pPr>
        <w:pStyle w:val="a9"/>
        <w:numPr>
          <w:ilvl w:val="0"/>
          <w:numId w:val="1"/>
        </w:num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 xml:space="preserve"> расстояние, равное 1' (минуте широты) = 1 морской миле.</w:t>
      </w:r>
    </w:p>
    <w:p w14:paraId="2291E8E8" w14:textId="77777777" w:rsidR="007614A6" w:rsidRPr="007614A6" w:rsidRDefault="007614A6" w:rsidP="007614A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391FA541" w14:textId="0BF9934A" w:rsidR="007614A6" w:rsidRDefault="007614A6" w:rsidP="007614A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00942FB7" wp14:editId="55E73966">
            <wp:extent cx="4574540" cy="2033129"/>
            <wp:effectExtent l="0" t="0" r="0" b="0"/>
            <wp:docPr id="43" name="Рисунок 1" descr="то такое координ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 такое координат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203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73DC" w14:textId="77777777" w:rsidR="007614A6" w:rsidRDefault="007614A6" w:rsidP="007614A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431332D5" w14:textId="77777777" w:rsidR="00AC5BC6" w:rsidRDefault="00AC5BC6" w:rsidP="007614A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4AC5FDC0" w14:textId="18C98376" w:rsidR="007614A6" w:rsidRDefault="007614A6" w:rsidP="007614A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                   </w:t>
      </w:r>
      <w:r w:rsidR="004A1725">
        <w:rPr>
          <w:rFonts w:ascii="Arial" w:hAnsi="Arial" w:cs="Arial"/>
          <w:color w:val="141823"/>
        </w:rPr>
        <w:t xml:space="preserve">                              -3</w:t>
      </w:r>
      <w:r>
        <w:rPr>
          <w:rFonts w:ascii="Arial" w:hAnsi="Arial" w:cs="Arial"/>
          <w:color w:val="141823"/>
        </w:rPr>
        <w:t>-</w:t>
      </w:r>
    </w:p>
    <w:p w14:paraId="28A47E37" w14:textId="77777777" w:rsidR="007614A6" w:rsidRPr="007614A6" w:rsidRDefault="007614A6" w:rsidP="007614A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333CB2C0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bCs/>
          <w:color w:val="141823"/>
        </w:rPr>
        <w:t>Основные элементы морской карты</w:t>
      </w:r>
    </w:p>
    <w:p w14:paraId="3AA242D9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Для примера мы взяли фрагмент карты, всемирно известного и пользующегося заслуженным доверием яхтсменов британского издательства «Imray». В качестве полезной информации приведем названия еще нескольких уважаемых издательских домов, печатающих навигационные карты: «Адмиралти» (</w:t>
      </w:r>
      <w:r w:rsidRPr="007614A6">
        <w:rPr>
          <w:rFonts w:ascii="Arial" w:hAnsi="Arial" w:cs="Arial"/>
          <w:i/>
          <w:iCs/>
          <w:color w:val="141823"/>
        </w:rPr>
        <w:t>Admiralty</w:t>
      </w:r>
      <w:r w:rsidRPr="007614A6">
        <w:rPr>
          <w:rFonts w:ascii="Arial" w:hAnsi="Arial" w:cs="Arial"/>
          <w:color w:val="141823"/>
        </w:rPr>
        <w:t>) и «Стэнфорд» (</w:t>
      </w:r>
      <w:r w:rsidRPr="007614A6">
        <w:rPr>
          <w:rFonts w:ascii="Arial" w:hAnsi="Arial" w:cs="Arial"/>
          <w:i/>
          <w:iCs/>
          <w:color w:val="141823"/>
        </w:rPr>
        <w:t>Stanford</w:t>
      </w:r>
      <w:r w:rsidRPr="007614A6">
        <w:rPr>
          <w:rFonts w:ascii="Arial" w:hAnsi="Arial" w:cs="Arial"/>
          <w:color w:val="141823"/>
        </w:rPr>
        <w:t>).</w:t>
      </w:r>
    </w:p>
    <w:p w14:paraId="7DEB432A" w14:textId="77777777" w:rsidR="001D51A3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  <w:r w:rsidRPr="007614A6">
        <w:rPr>
          <w:rFonts w:ascii="Arial" w:hAnsi="Arial" w:cs="Arial"/>
          <w:b/>
          <w:color w:val="141823"/>
          <w:u w:val="single"/>
        </w:rPr>
        <w:t>Фрагмент 1:</w:t>
      </w:r>
      <w:r w:rsidRPr="007614A6">
        <w:rPr>
          <w:rFonts w:ascii="Arial" w:hAnsi="Arial" w:cs="Arial"/>
          <w:color w:val="141823"/>
          <w:u w:val="single"/>
        </w:rPr>
        <w:t xml:space="preserve"> район, обозначенный на карте, плюс общие данные.</w:t>
      </w:r>
    </w:p>
    <w:p w14:paraId="2D368B47" w14:textId="77777777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</w:p>
    <w:p w14:paraId="2089E123" w14:textId="648EB3FC" w:rsidR="007614A6" w:rsidRP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519BB432" wp14:editId="537A8EA1">
            <wp:extent cx="2854960" cy="1941373"/>
            <wp:effectExtent l="0" t="0" r="0" b="0"/>
            <wp:docPr id="44" name="Рисунок 2" descr="рагмент 1: район, обозначенный на карте, плюс общие дан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гмент 1: район, обозначенный на карте, плюс общие данные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28" cy="19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9546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Район, обозначенный на карте, в комментариях не нуждается, кроме значка </w:t>
      </w:r>
      <w:r w:rsidRPr="007614A6">
        <w:rPr>
          <w:rFonts w:ascii="Arial" w:hAnsi="Arial" w:cs="Arial"/>
          <w:i/>
          <w:iCs/>
          <w:color w:val="141823"/>
        </w:rPr>
        <w:t>Е2</w:t>
      </w:r>
      <w:r w:rsidRPr="007614A6">
        <w:rPr>
          <w:rFonts w:ascii="Arial" w:hAnsi="Arial" w:cs="Arial"/>
          <w:color w:val="141823"/>
        </w:rPr>
        <w:t> в левом верхнем углу.</w:t>
      </w:r>
    </w:p>
    <w:p w14:paraId="57777160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Это – обозначение номера карты по каталогу. Зайдя в любой магазин или на интернет-сайт, предлагающий морские карты, вы в том или ином виде найдете большой каталог, на первых страницах которого изображена схематическая контурная карта мира, на которую нанесены прямоугольники с буквенно-цифровым индексом. Каждый такой прямоугольник – это морская карта. По этому каталогу вы можете выбрать и заказать все необходимые вам карты для района, где вы собираетесь ходить.</w:t>
      </w:r>
    </w:p>
    <w:p w14:paraId="1C454CA4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Второй аспект: единицы измерения глубин и высот. Глубины и высоты измерены в метрах, причем глубины на карте указаны минимально возможные, в момент самого низкого уровня отлива (этот уровень называется</w:t>
      </w:r>
      <w:r w:rsidRPr="007614A6">
        <w:rPr>
          <w:rFonts w:ascii="Arial" w:hAnsi="Arial" w:cs="Arial"/>
          <w:i/>
          <w:iCs/>
          <w:color w:val="141823"/>
        </w:rPr>
        <w:t>chart datum</w:t>
      </w:r>
      <w:r w:rsidRPr="007614A6">
        <w:rPr>
          <w:rFonts w:ascii="Arial" w:hAnsi="Arial" w:cs="Arial"/>
          <w:color w:val="141823"/>
        </w:rPr>
        <w:t>), а высоты указаны в метрах от уровня моря в момент самого высокого прилива.</w:t>
      </w:r>
    </w:p>
    <w:p w14:paraId="2999DE1C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На некоторых картах, особенно изданных в тех странах, где традиционно применяются другие единицы измерения (не метрические, например фатомы), это указано на карте, так что надо быть внимательными.</w:t>
      </w:r>
    </w:p>
    <w:p w14:paraId="0EEAAA4C" w14:textId="77777777" w:rsidR="001D51A3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  <w:r w:rsidRPr="007614A6">
        <w:rPr>
          <w:rFonts w:ascii="Arial" w:hAnsi="Arial" w:cs="Arial"/>
          <w:b/>
          <w:color w:val="141823"/>
          <w:u w:val="single"/>
        </w:rPr>
        <w:t>Фрагмент 2</w:t>
      </w:r>
      <w:r w:rsidRPr="007614A6">
        <w:rPr>
          <w:rFonts w:ascii="Arial" w:hAnsi="Arial" w:cs="Arial"/>
          <w:color w:val="141823"/>
          <w:u w:val="single"/>
        </w:rPr>
        <w:t>: дата последней коррекции (левый нижний угол карты).</w:t>
      </w:r>
    </w:p>
    <w:p w14:paraId="4B9D1607" w14:textId="77777777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</w:p>
    <w:p w14:paraId="6462E97A" w14:textId="7CBDB514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14D8AE90" wp14:editId="1E8C0B97">
            <wp:extent cx="3891989" cy="2444601"/>
            <wp:effectExtent l="0" t="0" r="0" b="0"/>
            <wp:docPr id="45" name="Рисунок 3" descr="рагмент 2: дата последней коррекции (левый нижний угол карты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гмент 2: дата последней коррекции (левый нижний угол карты)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13" cy="24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CC7B" w14:textId="77777777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</w:p>
    <w:p w14:paraId="4450C07B" w14:textId="77777777" w:rsidR="00AC5BC6" w:rsidRDefault="00AC5BC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</w:p>
    <w:p w14:paraId="5291F42A" w14:textId="77777777" w:rsidR="00AC5BC6" w:rsidRDefault="00AC5BC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</w:p>
    <w:p w14:paraId="43E85862" w14:textId="70E093AA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                                                   </w:t>
      </w:r>
      <w:r w:rsidR="00524354">
        <w:rPr>
          <w:rFonts w:ascii="Arial" w:hAnsi="Arial" w:cs="Arial"/>
          <w:color w:val="141823"/>
        </w:rPr>
        <w:t xml:space="preserve">    </w:t>
      </w:r>
      <w:r>
        <w:rPr>
          <w:rFonts w:ascii="Arial" w:hAnsi="Arial" w:cs="Arial"/>
          <w:color w:val="141823"/>
        </w:rPr>
        <w:t xml:space="preserve"> </w:t>
      </w:r>
      <w:r w:rsidR="004A1725">
        <w:rPr>
          <w:rFonts w:ascii="Arial" w:hAnsi="Arial" w:cs="Arial"/>
          <w:color w:val="141823"/>
        </w:rPr>
        <w:t>-4</w:t>
      </w:r>
      <w:r w:rsidRPr="007614A6">
        <w:rPr>
          <w:rFonts w:ascii="Arial" w:hAnsi="Arial" w:cs="Arial"/>
          <w:color w:val="141823"/>
        </w:rPr>
        <w:t>-</w:t>
      </w:r>
    </w:p>
    <w:p w14:paraId="7DAB26B5" w14:textId="77777777" w:rsidR="005E153A" w:rsidRPr="007614A6" w:rsidRDefault="005E153A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5B93DC15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Не всякая карта переиздается каждый год. Вы легко можете встретить морскую карту, изданную 3–4 года или даже 12 лет назад. За это время навигационная обстановка в этом районе могла измениться.</w:t>
      </w:r>
    </w:p>
    <w:p w14:paraId="526EED7D" w14:textId="0AADAE63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Конечно, очертания береговой линии за такое время не меняются. Зато могут появляться новые элементы навигационной обстановки, могут измениться световые характеристики маяков, появляться новые навигационные опасности в виде затонувших на небольшой глубине кораблей. Могут быть проложены новые подводные кабели и трубопроводы, которые обусловят запрет якорной стоянки в этой зоне. Все эти изменения на момент продажи карты обязаны быть отмечены на ней продавцом. Дальше забота поддерживать вашу карту в актуальном состоянии (</w:t>
      </w:r>
      <w:r w:rsidRPr="007614A6">
        <w:rPr>
          <w:rFonts w:ascii="Arial" w:hAnsi="Arial" w:cs="Arial"/>
          <w:i/>
          <w:iCs/>
          <w:color w:val="141823"/>
        </w:rPr>
        <w:t>up-to-date</w:t>
      </w:r>
      <w:r w:rsidRPr="007614A6">
        <w:rPr>
          <w:rFonts w:ascii="Arial" w:hAnsi="Arial" w:cs="Arial"/>
          <w:color w:val="141823"/>
        </w:rPr>
        <w:t>) целиком ложится на плечи шкипера.</w:t>
      </w:r>
    </w:p>
    <w:p w14:paraId="0499C8C7" w14:textId="77777777" w:rsidR="001D51A3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Для этого регулярно выпускается «Альманах моряка» («Notice to Mariners»), в котором перечислено, в какие карты и какие изменения нужно вносить. Его можно приобрести в любом порту или посмотреть во всемирной сети, благо интернет-кафе есть в каждой рыбацкой деревушке.</w:t>
      </w:r>
    </w:p>
    <w:p w14:paraId="4E7CCE55" w14:textId="77777777" w:rsidR="007614A6" w:rsidRP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AB83125" w14:textId="77777777" w:rsidR="001D51A3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  <w:r w:rsidRPr="007614A6">
        <w:rPr>
          <w:rFonts w:ascii="Arial" w:hAnsi="Arial" w:cs="Arial"/>
          <w:b/>
          <w:color w:val="141823"/>
          <w:u w:val="single"/>
        </w:rPr>
        <w:t>Фрагмент 3</w:t>
      </w:r>
      <w:r w:rsidRPr="007614A6">
        <w:rPr>
          <w:rFonts w:ascii="Arial" w:hAnsi="Arial" w:cs="Arial"/>
          <w:color w:val="141823"/>
          <w:u w:val="single"/>
        </w:rPr>
        <w:t>: определение долготы и широты и измерение расстояний.</w:t>
      </w:r>
    </w:p>
    <w:p w14:paraId="3D216448" w14:textId="77777777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</w:p>
    <w:p w14:paraId="4510F85F" w14:textId="7C821E9C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26DD30EC" wp14:editId="302EB39F">
            <wp:extent cx="3319332" cy="2660260"/>
            <wp:effectExtent l="0" t="0" r="8255" b="6985"/>
            <wp:docPr id="46" name="Рисунок 4" descr="рагмент 3: определение долготы и широты и измерение расстоя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гмент 3: определение долготы и широты и измерение расстояний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93" cy="26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522AA" w14:textId="77777777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</w:p>
    <w:p w14:paraId="5F7A93BA" w14:textId="77777777" w:rsidR="007614A6" w:rsidRP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27420A6C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Вертикальная шкала – шкала широты. Горизонтальная шкала – шкала долготы. Долгота и широта на морской карте изображается в следующем формате: градусы, минуты, десятые минут. (NB! Никаких секунд!).</w:t>
      </w:r>
    </w:p>
    <w:p w14:paraId="2B968AA2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Если на карте поставить точку </w:t>
      </w:r>
      <w:r w:rsidRPr="007614A6">
        <w:rPr>
          <w:rFonts w:ascii="Arial" w:hAnsi="Arial" w:cs="Arial"/>
          <w:i/>
          <w:iCs/>
          <w:color w:val="141823"/>
        </w:rPr>
        <w:t>А</w:t>
      </w:r>
      <w:r w:rsidRPr="007614A6">
        <w:rPr>
          <w:rFonts w:ascii="Arial" w:hAnsi="Arial" w:cs="Arial"/>
          <w:color w:val="141823"/>
        </w:rPr>
        <w:t> и провести от нее горизонтальную линию до пересечения с вертикальной шкалой карты, мы прочитаем широту этой точки.Проведя из нашей точки вертикальную линию до пересечения с горизонтальной шкалой карты, мы получим долготу этой точки.</w:t>
      </w:r>
    </w:p>
    <w:p w14:paraId="49512192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В нашем случае (фрагмент 3) правильно определенные и записанные координаты точки </w:t>
      </w:r>
      <w:r w:rsidRPr="007614A6">
        <w:rPr>
          <w:rFonts w:ascii="Arial" w:hAnsi="Arial" w:cs="Arial"/>
          <w:i/>
          <w:iCs/>
          <w:color w:val="141823"/>
        </w:rPr>
        <w:t>А</w:t>
      </w:r>
      <w:r w:rsidRPr="007614A6">
        <w:rPr>
          <w:rFonts w:ascii="Arial" w:hAnsi="Arial" w:cs="Arial"/>
          <w:color w:val="141823"/>
        </w:rPr>
        <w:t> выглядят следующим образом: 30º06'N (северной широты); 15º29'W (западной долготы).</w:t>
      </w:r>
    </w:p>
    <w:p w14:paraId="4881CB22" w14:textId="77777777" w:rsidR="001D51A3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Далее, измерив циркулем расстояние между точками А и В и приложив раствор циркуля к вертикальной шкале (широты) напротив места, где измерялось это расстояние, вы получите количество минут широты, равное расстоянию между точками А и В в морских милях, т.к. 1 минута широты (1') = 1 морской миле (1,83 км). В данном случае расстояние между точками А и В равно 20 морским милям.</w:t>
      </w:r>
    </w:p>
    <w:p w14:paraId="769EB6DC" w14:textId="77777777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68F504A0" w14:textId="77777777" w:rsidR="00AC5BC6" w:rsidRDefault="00AC5BC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ABF5514" w14:textId="77777777" w:rsidR="00AC5BC6" w:rsidRPr="007614A6" w:rsidRDefault="00AC5BC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75805016" w14:textId="45360EFC" w:rsidR="007614A6" w:rsidRP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 xml:space="preserve"> </w:t>
      </w:r>
      <w:r>
        <w:rPr>
          <w:rFonts w:ascii="Arial" w:hAnsi="Arial" w:cs="Arial"/>
          <w:color w:val="141823"/>
        </w:rPr>
        <w:t xml:space="preserve">                                                            </w:t>
      </w:r>
      <w:r w:rsidR="00524354">
        <w:rPr>
          <w:rFonts w:ascii="Arial" w:hAnsi="Arial" w:cs="Arial"/>
          <w:color w:val="141823"/>
        </w:rPr>
        <w:t xml:space="preserve">   </w:t>
      </w:r>
      <w:r w:rsidR="004A1725">
        <w:rPr>
          <w:rFonts w:ascii="Arial" w:hAnsi="Arial" w:cs="Arial"/>
          <w:color w:val="141823"/>
        </w:rPr>
        <w:t xml:space="preserve">  -5</w:t>
      </w:r>
      <w:r w:rsidRPr="007614A6">
        <w:rPr>
          <w:rFonts w:ascii="Arial" w:hAnsi="Arial" w:cs="Arial"/>
          <w:color w:val="141823"/>
        </w:rPr>
        <w:t>-</w:t>
      </w:r>
    </w:p>
    <w:p w14:paraId="365AC32D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color w:val="141823"/>
          <w:u w:val="single"/>
        </w:rPr>
        <w:t>Фрагмент 4:</w:t>
      </w:r>
      <w:r w:rsidRPr="007614A6">
        <w:rPr>
          <w:rFonts w:ascii="Arial" w:hAnsi="Arial" w:cs="Arial"/>
          <w:color w:val="141823"/>
          <w:u w:val="single"/>
        </w:rPr>
        <w:t xml:space="preserve"> модель Земли.</w:t>
      </w:r>
    </w:p>
    <w:p w14:paraId="52FE576F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WGS 84 (World Geodesic System) – геодезическая модель, на основании которой построена карта. Какая модель земного шара использовалась для построения данной карты, нам важно, если мы используем GPS для определения положения нашей яхты.</w:t>
      </w:r>
    </w:p>
    <w:p w14:paraId="026D1F1C" w14:textId="77777777" w:rsidR="001D51A3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Поскольку приемник GPS рассчитывает координаты в соответствии с той «зашитой» в него математической моделью Земли, которая активирована в данный момент, важно, чтобы в установках GPS была выбрана именно та модель Земли, которая указана на карте. В нашем случае это и будет WGS 84.</w:t>
      </w:r>
    </w:p>
    <w:p w14:paraId="41DA11C7" w14:textId="3D47D2C3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076D5EB5" wp14:editId="41B47679">
            <wp:extent cx="3165362" cy="2757382"/>
            <wp:effectExtent l="0" t="0" r="10160" b="11430"/>
            <wp:docPr id="47" name="Рисунок 5" descr="рагмент 4: модель Земл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гмент 4: модель Земли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03" cy="27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E2DF" w14:textId="77777777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2F4F2A39" w14:textId="77777777" w:rsidR="001D51A3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  <w:r w:rsidRPr="007614A6">
        <w:rPr>
          <w:rFonts w:ascii="Arial" w:hAnsi="Arial" w:cs="Arial"/>
          <w:b/>
          <w:color w:val="141823"/>
          <w:u w:val="single"/>
        </w:rPr>
        <w:t>Фрагмент 5</w:t>
      </w:r>
      <w:r w:rsidRPr="007614A6">
        <w:rPr>
          <w:rFonts w:ascii="Arial" w:hAnsi="Arial" w:cs="Arial"/>
          <w:color w:val="141823"/>
          <w:u w:val="single"/>
        </w:rPr>
        <w:t>: магнитное склонение.</w:t>
      </w:r>
    </w:p>
    <w:p w14:paraId="4331DB5F" w14:textId="77777777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</w:p>
    <w:p w14:paraId="6AB99610" w14:textId="74E6A2FF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  <w:u w:val="single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4F0811AA" wp14:editId="26F9FEC2">
            <wp:extent cx="3613150" cy="3516799"/>
            <wp:effectExtent l="0" t="0" r="0" b="0"/>
            <wp:docPr id="48" name="Рисунок 6" descr="рагмент 5: магнитное склон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гмент 5: магнитное склонение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94" cy="35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9744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Эта тема требует более подробного пояснения, потому что компасная роза несет наиважнейшую информацию о величине магнитного склонения в этом регионе.</w:t>
      </w:r>
    </w:p>
    <w:p w14:paraId="5FAF24C1" w14:textId="77777777" w:rsid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 xml:space="preserve">Может быть, для кого-то это будет откровением, но магнитный компас отнюдь не указывает на Северный полюс. Если поставить умозрительный эксперимент и представить себе, что кто-то, держа в руках хороший компас, двигается строго в направлении магнитной стрелки, то на Северный полюс этот человек не попадет никогда. </w:t>
      </w:r>
    </w:p>
    <w:p w14:paraId="392FA9C5" w14:textId="77777777" w:rsidR="00AC5BC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                                                   </w:t>
      </w:r>
      <w:r w:rsidR="00524354">
        <w:rPr>
          <w:rFonts w:ascii="Arial" w:hAnsi="Arial" w:cs="Arial"/>
          <w:color w:val="141823"/>
        </w:rPr>
        <w:t xml:space="preserve">  </w:t>
      </w:r>
    </w:p>
    <w:p w14:paraId="71E26EE8" w14:textId="77777777" w:rsidR="00AC5BC6" w:rsidRDefault="00AC5BC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762EFD42" w14:textId="16C5AA01" w:rsidR="007614A6" w:rsidRDefault="00AC5BC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                                                      </w:t>
      </w:r>
      <w:r w:rsidR="00524354">
        <w:rPr>
          <w:rFonts w:ascii="Arial" w:hAnsi="Arial" w:cs="Arial"/>
          <w:color w:val="141823"/>
        </w:rPr>
        <w:t xml:space="preserve"> </w:t>
      </w:r>
      <w:r w:rsidR="004A1725">
        <w:rPr>
          <w:rFonts w:ascii="Arial" w:hAnsi="Arial" w:cs="Arial"/>
          <w:color w:val="141823"/>
        </w:rPr>
        <w:t xml:space="preserve">  -6</w:t>
      </w:r>
      <w:r w:rsidR="007614A6">
        <w:rPr>
          <w:rFonts w:ascii="Arial" w:hAnsi="Arial" w:cs="Arial"/>
          <w:color w:val="141823"/>
        </w:rPr>
        <w:t>-</w:t>
      </w:r>
    </w:p>
    <w:p w14:paraId="2F4497CD" w14:textId="77777777" w:rsidR="007614A6" w:rsidRDefault="007614A6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099ECBEC" w14:textId="5D21D681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Географические и магнитные полюса Земли сильно не совпадают друг с другом. Мало того. Магнитные полюса постоянно изменяют свое положение с течением времени относительно географических полюсов Земли.</w:t>
      </w:r>
    </w:p>
    <w:p w14:paraId="2C01C366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Разница между направлениями на магнитный и географический полюс в данном месте и в данное время называется магнитным склонением (variation). Величина магнитного склонения зависит от места и в разных точках земной поверхности будет разная. Так как все карты ориентированы на географический Северный полюс, а компас показывает направление на магнитный полюс, то для навигатора встает вопрос учета магнитного склонения для прокладки курса.</w:t>
      </w:r>
    </w:p>
    <w:p w14:paraId="5AB1EF67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Задача сильно облегчается тем, что магнитный полюс достаточно медленно прецессирует (поворачивается) относительно наклонной земной оси и, соответственно, вокруг географического полюса. Для решения практических навигационных задач вполне допустимо с хорошей точностью считать магнитное склонение постоянным в течение года для данного места.</w:t>
      </w:r>
    </w:p>
    <w:p w14:paraId="773A29F7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Такое упрощение позволяет очень легко, используя компасную розу, вычислить магнитное склонение в любом году в данном месте. Возьмем, к примеру: 08º05'W (2000). Эти цифры указывают, что в 2000 г. направление на магнитный полюс отличалось от направления на Северный полюс (0) на 08º05' к западу, что, в общем, видно из того, как направлена стрелка на компасной розе. “Decreasing 7' annually”, т.е ежегодно увеличивалось на 7'.</w:t>
      </w:r>
      <w:r w:rsidRPr="007614A6">
        <w:rPr>
          <w:rFonts w:ascii="Arial" w:hAnsi="Arial" w:cs="Arial"/>
          <w:color w:val="141823"/>
        </w:rPr>
        <w:br/>
        <w:t>Взять, например 2006 г. У нас получится 2006–2000 = 6 лет. 7' х 6 = 42'W.</w:t>
      </w:r>
      <w:r w:rsidRPr="007614A6">
        <w:rPr>
          <w:rFonts w:ascii="Arial" w:hAnsi="Arial" w:cs="Arial"/>
          <w:color w:val="141823"/>
        </w:rPr>
        <w:br/>
        <w:t>Получим, что, в 2006 г. магнитное склонение в этом районе 08º05'W – 42' = 7º23'W. Таким способом можно подсчитать магнитное склонение для любого года, но, как правило, нас интересует тот год, в котором мы готовимся к плаванию.</w:t>
      </w:r>
    </w:p>
    <w:p w14:paraId="0D68E9FC" w14:textId="77777777" w:rsidR="001D51A3" w:rsidRPr="007614A6" w:rsidRDefault="001D51A3" w:rsidP="001D51A3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Так что аккуратно вычислите в начале навигации магнитное склонение для данного района, запишите его значение карандашом в зоне компасной розы и пользуйтесь им весь год или всю навигацию.</w:t>
      </w:r>
    </w:p>
    <w:p w14:paraId="55597841" w14:textId="77777777" w:rsidR="00524354" w:rsidRDefault="00524354" w:rsidP="009D6876">
      <w:pPr>
        <w:shd w:val="clear" w:color="auto" w:fill="FFFFFF"/>
        <w:spacing w:line="300" w:lineRule="atLeast"/>
        <w:rPr>
          <w:rFonts w:ascii="Arial" w:eastAsia="Times New Roman" w:hAnsi="Arial" w:cs="Arial"/>
          <w:b/>
          <w:bCs/>
          <w:color w:val="141823"/>
        </w:rPr>
      </w:pPr>
    </w:p>
    <w:p w14:paraId="64672E2D" w14:textId="77777777" w:rsidR="00524354" w:rsidRDefault="00524354" w:rsidP="009D6876">
      <w:pPr>
        <w:shd w:val="clear" w:color="auto" w:fill="FFFFFF"/>
        <w:spacing w:line="300" w:lineRule="atLeast"/>
        <w:rPr>
          <w:rFonts w:ascii="Arial" w:eastAsia="Times New Roman" w:hAnsi="Arial" w:cs="Arial"/>
          <w:b/>
          <w:bCs/>
          <w:color w:val="141823"/>
        </w:rPr>
      </w:pPr>
    </w:p>
    <w:p w14:paraId="102239D1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0C10CC3D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7B77F44F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43E464B9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2BF8E7F2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06E7077C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6816C7FB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4D02E144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0288DBED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5769CDFD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11105A47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3B640779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077F70D9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3F18D7AD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3716CD15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00C6722E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5816F021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0306FC48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3817953F" w14:textId="77777777" w:rsidR="00AC5BC6" w:rsidRDefault="00AC5BC6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7BC56428" w14:textId="77777777" w:rsidR="00AC5BC6" w:rsidRDefault="00AC5BC6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3E091060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7CC611E2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55A9083B" w14:textId="7D52835D" w:rsidR="00524354" w:rsidRP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bCs/>
          <w:color w:val="141823"/>
        </w:rPr>
      </w:pPr>
      <w:r>
        <w:rPr>
          <w:rFonts w:ascii="Arial" w:hAnsi="Arial" w:cs="Arial"/>
          <w:b/>
          <w:bCs/>
          <w:color w:val="141823"/>
        </w:rPr>
        <w:t xml:space="preserve">                                                                   </w:t>
      </w:r>
      <w:r w:rsidR="004A1725">
        <w:rPr>
          <w:rFonts w:ascii="Arial" w:hAnsi="Arial" w:cs="Arial"/>
          <w:bCs/>
          <w:color w:val="141823"/>
        </w:rPr>
        <w:t>-7</w:t>
      </w:r>
      <w:r w:rsidRPr="00524354">
        <w:rPr>
          <w:rFonts w:ascii="Arial" w:hAnsi="Arial" w:cs="Arial"/>
          <w:bCs/>
          <w:color w:val="141823"/>
        </w:rPr>
        <w:t>-</w:t>
      </w:r>
    </w:p>
    <w:p w14:paraId="27DD3F17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bCs/>
          <w:color w:val="141823"/>
        </w:rPr>
        <w:t>Прокладка курса</w:t>
      </w:r>
    </w:p>
    <w:p w14:paraId="6DCA28D3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Курс, то есть направление движения судна, – важнейшее понятие навигации. Без прокладки курса вы не знаете, куда идет (или пойдет) ваша яхта. </w:t>
      </w:r>
      <w:r w:rsidRPr="007614A6">
        <w:rPr>
          <w:rFonts w:ascii="Arial" w:hAnsi="Arial" w:cs="Arial"/>
          <w:color w:val="141823"/>
        </w:rPr>
        <w:br/>
        <w:t>Курс бывает компасным, магнитным и истинным.</w:t>
      </w:r>
    </w:p>
    <w:p w14:paraId="7F8D0DD3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524354">
        <w:rPr>
          <w:rFonts w:ascii="Arial" w:hAnsi="Arial" w:cs="Arial"/>
          <w:b/>
          <w:i/>
          <w:color w:val="141823"/>
          <w:u w:val="single"/>
        </w:rPr>
        <w:t>1. Истинный курс</w:t>
      </w:r>
      <w:r w:rsidRPr="00524354">
        <w:rPr>
          <w:rFonts w:ascii="Arial" w:hAnsi="Arial" w:cs="Arial"/>
          <w:b/>
          <w:i/>
          <w:iCs/>
          <w:color w:val="141823"/>
          <w:u w:val="single"/>
        </w:rPr>
        <w:t> </w:t>
      </w:r>
      <w:r w:rsidRPr="007614A6">
        <w:rPr>
          <w:rFonts w:ascii="Arial" w:hAnsi="Arial" w:cs="Arial"/>
          <w:i/>
          <w:iCs/>
          <w:color w:val="141823"/>
          <w:u w:val="single"/>
        </w:rPr>
        <w:t>(True Course)</w:t>
      </w:r>
    </w:p>
    <w:p w14:paraId="61585C80" w14:textId="44844258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br/>
        <w:t>Морская карта всегда ориентирована по частям света следующим образом:</w:t>
      </w:r>
      <w:r w:rsidRPr="007614A6">
        <w:rPr>
          <w:rFonts w:ascii="Arial" w:hAnsi="Arial" w:cs="Arial"/>
          <w:color w:val="141823"/>
        </w:rPr>
        <w:br/>
        <w:t>Верх – на географический Северный полюс (</w:t>
      </w:r>
      <w:r w:rsidRPr="007614A6">
        <w:rPr>
          <w:rFonts w:ascii="Arial" w:hAnsi="Arial" w:cs="Arial"/>
          <w:i/>
          <w:iCs/>
          <w:color w:val="141823"/>
        </w:rPr>
        <w:t>True North</w:t>
      </w:r>
      <w:r w:rsidRPr="007614A6">
        <w:rPr>
          <w:rFonts w:ascii="Arial" w:hAnsi="Arial" w:cs="Arial"/>
          <w:color w:val="141823"/>
        </w:rPr>
        <w:t>)</w:t>
      </w:r>
      <w:r w:rsidRPr="007614A6">
        <w:rPr>
          <w:rFonts w:ascii="Arial" w:hAnsi="Arial" w:cs="Arial"/>
          <w:color w:val="141823"/>
        </w:rPr>
        <w:br/>
        <w:t>Низ – на географический Южный полюс (</w:t>
      </w:r>
      <w:r w:rsidRPr="007614A6">
        <w:rPr>
          <w:rFonts w:ascii="Arial" w:hAnsi="Arial" w:cs="Arial"/>
          <w:i/>
          <w:iCs/>
          <w:color w:val="141823"/>
        </w:rPr>
        <w:t>True South</w:t>
      </w:r>
      <w:r w:rsidRPr="007614A6">
        <w:rPr>
          <w:rFonts w:ascii="Arial" w:hAnsi="Arial" w:cs="Arial"/>
          <w:color w:val="141823"/>
        </w:rPr>
        <w:t>)</w:t>
      </w:r>
      <w:r w:rsidRPr="007614A6">
        <w:rPr>
          <w:rFonts w:ascii="Arial" w:hAnsi="Arial" w:cs="Arial"/>
          <w:color w:val="141823"/>
        </w:rPr>
        <w:br/>
        <w:t>Правая сторона – на восток (</w:t>
      </w:r>
      <w:r w:rsidRPr="007614A6">
        <w:rPr>
          <w:rFonts w:ascii="Arial" w:hAnsi="Arial" w:cs="Arial"/>
          <w:i/>
          <w:iCs/>
          <w:color w:val="141823"/>
        </w:rPr>
        <w:t>East</w:t>
      </w:r>
      <w:r w:rsidRPr="007614A6">
        <w:rPr>
          <w:rFonts w:ascii="Arial" w:hAnsi="Arial" w:cs="Arial"/>
          <w:color w:val="141823"/>
        </w:rPr>
        <w:t>)</w:t>
      </w:r>
      <w:r w:rsidRPr="007614A6">
        <w:rPr>
          <w:rFonts w:ascii="Arial" w:hAnsi="Arial" w:cs="Arial"/>
          <w:color w:val="141823"/>
        </w:rPr>
        <w:br/>
        <w:t>Левая сторона – на запад (</w:t>
      </w:r>
      <w:r w:rsidRPr="007614A6">
        <w:rPr>
          <w:rFonts w:ascii="Arial" w:hAnsi="Arial" w:cs="Arial"/>
          <w:i/>
          <w:iCs/>
          <w:color w:val="141823"/>
        </w:rPr>
        <w:t>West</w:t>
      </w:r>
      <w:r w:rsidRPr="007614A6">
        <w:rPr>
          <w:rFonts w:ascii="Arial" w:hAnsi="Arial" w:cs="Arial"/>
          <w:color w:val="141823"/>
        </w:rPr>
        <w:t>)</w:t>
      </w:r>
      <w:r w:rsidRPr="007614A6">
        <w:rPr>
          <w:rFonts w:ascii="Arial" w:hAnsi="Arial" w:cs="Arial"/>
          <w:color w:val="141823"/>
        </w:rPr>
        <w:br/>
        <w:t>Направление любой прямой линии, проведенной на карте, можно задать углом, который эта линия составляет с истинным меридианом, отсчитанным по часовой стрелке. Иными словами, любое направление на карте меркаторской проекции можно задать его углом с направлением на истинный север.</w:t>
      </w:r>
      <w:r w:rsidRPr="007614A6">
        <w:rPr>
          <w:rFonts w:ascii="Arial" w:hAnsi="Arial" w:cs="Arial"/>
          <w:color w:val="141823"/>
        </w:rPr>
        <w:br/>
      </w:r>
      <w:r w:rsidR="00524354">
        <w:rPr>
          <w:rFonts w:ascii="Arial" w:hAnsi="Arial" w:cs="Arial"/>
          <w:color w:val="141823"/>
        </w:rPr>
        <w:t xml:space="preserve">                      </w:t>
      </w:r>
      <w:r w:rsidRPr="007614A6">
        <w:rPr>
          <w:rFonts w:ascii="Arial" w:hAnsi="Arial" w:cs="Arial"/>
          <w:color w:val="141823"/>
        </w:rPr>
        <w:t>Если яхту надо провести по морю из точки </w:t>
      </w:r>
      <w:r w:rsidRPr="007614A6">
        <w:rPr>
          <w:rFonts w:ascii="Arial" w:hAnsi="Arial" w:cs="Arial"/>
          <w:i/>
          <w:iCs/>
          <w:color w:val="141823"/>
        </w:rPr>
        <w:t>А</w:t>
      </w:r>
      <w:r w:rsidRPr="007614A6">
        <w:rPr>
          <w:rFonts w:ascii="Arial" w:hAnsi="Arial" w:cs="Arial"/>
          <w:color w:val="141823"/>
        </w:rPr>
        <w:t> в точку </w:t>
      </w:r>
      <w:r w:rsidRPr="007614A6">
        <w:rPr>
          <w:rFonts w:ascii="Arial" w:hAnsi="Arial" w:cs="Arial"/>
          <w:i/>
          <w:iCs/>
          <w:color w:val="141823"/>
        </w:rPr>
        <w:t>В</w:t>
      </w:r>
      <w:r w:rsidRPr="007614A6">
        <w:rPr>
          <w:rFonts w:ascii="Arial" w:hAnsi="Arial" w:cs="Arial"/>
          <w:color w:val="141823"/>
        </w:rPr>
        <w:t>, то мы соединяем эти две точки прямой линией со стрелкой, которая указывает направление движения (это стандартное обозначение), и говорим, что истинный курс (</w:t>
      </w:r>
      <w:r w:rsidRPr="007614A6">
        <w:rPr>
          <w:rFonts w:ascii="Arial" w:hAnsi="Arial" w:cs="Arial"/>
          <w:i/>
          <w:iCs/>
          <w:color w:val="141823"/>
        </w:rPr>
        <w:t>True Co</w:t>
      </w:r>
      <w:r w:rsidRPr="007614A6">
        <w:rPr>
          <w:rFonts w:ascii="Arial" w:hAnsi="Arial" w:cs="Arial"/>
          <w:color w:val="141823"/>
        </w:rPr>
        <w:t>urse) яхты 79ºТ. Буква </w:t>
      </w:r>
      <w:r w:rsidRPr="007614A6">
        <w:rPr>
          <w:rFonts w:ascii="Arial" w:hAnsi="Arial" w:cs="Arial"/>
          <w:i/>
          <w:iCs/>
          <w:color w:val="141823"/>
        </w:rPr>
        <w:t>Т</w:t>
      </w:r>
      <w:r w:rsidRPr="007614A6">
        <w:rPr>
          <w:rFonts w:ascii="Arial" w:hAnsi="Arial" w:cs="Arial"/>
          <w:color w:val="141823"/>
        </w:rPr>
        <w:t> (</w:t>
      </w:r>
      <w:r w:rsidRPr="007614A6">
        <w:rPr>
          <w:rFonts w:ascii="Arial" w:hAnsi="Arial" w:cs="Arial"/>
          <w:i/>
          <w:iCs/>
          <w:color w:val="141823"/>
        </w:rPr>
        <w:t>True</w:t>
      </w:r>
      <w:r w:rsidRPr="007614A6">
        <w:rPr>
          <w:rFonts w:ascii="Arial" w:hAnsi="Arial" w:cs="Arial"/>
          <w:color w:val="141823"/>
        </w:rPr>
        <w:t>) говорит о том, что курс 79º истинный, то есть, отсчитан по часовой стрелке от направления на географический север (или от истинного меридиана).</w:t>
      </w:r>
    </w:p>
    <w:p w14:paraId="15E1764A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Представим, что надо провести яхту с острова Тенерифе (от маяка Лос-Кристианос (</w:t>
      </w:r>
      <w:r w:rsidRPr="007614A6">
        <w:rPr>
          <w:rFonts w:ascii="Arial" w:hAnsi="Arial" w:cs="Arial"/>
          <w:i/>
          <w:iCs/>
          <w:color w:val="141823"/>
        </w:rPr>
        <w:t>Los Cristianos</w:t>
      </w:r>
      <w:r w:rsidRPr="007614A6">
        <w:rPr>
          <w:rFonts w:ascii="Arial" w:hAnsi="Arial" w:cs="Arial"/>
          <w:color w:val="141823"/>
        </w:rPr>
        <w:t>) – точка </w:t>
      </w:r>
      <w:r w:rsidRPr="007614A6">
        <w:rPr>
          <w:rFonts w:ascii="Arial" w:hAnsi="Arial" w:cs="Arial"/>
          <w:i/>
          <w:iCs/>
          <w:color w:val="141823"/>
        </w:rPr>
        <w:t>A</w:t>
      </w:r>
      <w:r w:rsidRPr="007614A6">
        <w:rPr>
          <w:rFonts w:ascii="Arial" w:hAnsi="Arial" w:cs="Arial"/>
          <w:color w:val="141823"/>
        </w:rPr>
        <w:t>) на южную оконечность острова Хиерро (</w:t>
      </w:r>
      <w:r w:rsidRPr="007614A6">
        <w:rPr>
          <w:rFonts w:ascii="Arial" w:hAnsi="Arial" w:cs="Arial"/>
          <w:i/>
          <w:iCs/>
          <w:color w:val="141823"/>
        </w:rPr>
        <w:t>de Hierro</w:t>
      </w:r>
      <w:r w:rsidRPr="007614A6">
        <w:rPr>
          <w:rFonts w:ascii="Arial" w:hAnsi="Arial" w:cs="Arial"/>
          <w:color w:val="141823"/>
        </w:rPr>
        <w:t>) на маяк Пунта де ля Рестинга (</w:t>
      </w:r>
      <w:r w:rsidRPr="007614A6">
        <w:rPr>
          <w:rFonts w:ascii="Arial" w:hAnsi="Arial" w:cs="Arial"/>
          <w:i/>
          <w:iCs/>
          <w:color w:val="141823"/>
        </w:rPr>
        <w:t>Punta de la Restinga</w:t>
      </w:r>
      <w:r w:rsidRPr="007614A6">
        <w:rPr>
          <w:rFonts w:ascii="Arial" w:hAnsi="Arial" w:cs="Arial"/>
          <w:color w:val="141823"/>
        </w:rPr>
        <w:t>) – точка </w:t>
      </w:r>
      <w:r w:rsidRPr="007614A6">
        <w:rPr>
          <w:rFonts w:ascii="Arial" w:hAnsi="Arial" w:cs="Arial"/>
          <w:i/>
          <w:iCs/>
          <w:color w:val="141823"/>
        </w:rPr>
        <w:t>В</w:t>
      </w:r>
      <w:r w:rsidRPr="007614A6">
        <w:rPr>
          <w:rFonts w:ascii="Arial" w:hAnsi="Arial" w:cs="Arial"/>
          <w:color w:val="141823"/>
        </w:rPr>
        <w:t>.</w:t>
      </w:r>
      <w:r w:rsidRPr="007614A6">
        <w:rPr>
          <w:rFonts w:ascii="Arial" w:hAnsi="Arial" w:cs="Arial"/>
          <w:color w:val="141823"/>
        </w:rPr>
        <w:br/>
        <w:t>Тогда координаты маяка Лос-Кристианос будут 28º02,5'N, 16º43,5'W</w:t>
      </w:r>
      <w:r w:rsidRPr="007614A6">
        <w:rPr>
          <w:rFonts w:ascii="Arial" w:hAnsi="Arial" w:cs="Arial"/>
          <w:color w:val="141823"/>
        </w:rPr>
        <w:br/>
        <w:t>Координаты маяка Пунта де ля Рестинга – 27º39'N, 17º59'W</w:t>
      </w:r>
      <w:r w:rsidRPr="007614A6">
        <w:rPr>
          <w:rFonts w:ascii="Arial" w:hAnsi="Arial" w:cs="Arial"/>
          <w:color w:val="141823"/>
        </w:rPr>
        <w:br/>
        <w:t>Расстояние 70,5 n.m.</w:t>
      </w:r>
    </w:p>
    <w:p w14:paraId="0583BBEB" w14:textId="20F1FB45" w:rsidR="009D6876" w:rsidRPr="007614A6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b/>
          <w:bCs/>
          <w:color w:val="141823"/>
        </w:rPr>
        <w:t xml:space="preserve">                          </w:t>
      </w:r>
      <w:r w:rsidR="009D6876" w:rsidRPr="007614A6">
        <w:rPr>
          <w:rFonts w:ascii="Arial" w:hAnsi="Arial" w:cs="Arial"/>
          <w:b/>
          <w:bCs/>
          <w:color w:val="141823"/>
        </w:rPr>
        <w:t>Бретонский прокладчик </w:t>
      </w:r>
      <w:r w:rsidR="009D6876" w:rsidRPr="007614A6">
        <w:rPr>
          <w:rFonts w:ascii="Arial" w:hAnsi="Arial" w:cs="Arial"/>
          <w:b/>
          <w:bCs/>
          <w:i/>
          <w:iCs/>
          <w:color w:val="141823"/>
        </w:rPr>
        <w:t>(Breton Plotter)</w:t>
      </w:r>
    </w:p>
    <w:p w14:paraId="6549B52C" w14:textId="77777777" w:rsid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Для того чтобы легко и быстро измерять углы от истинного меридиана на карте и строить прямые заданного направления, существует прекрасный навигационный инструмент – Бретонский прокладчик (</w:t>
      </w:r>
      <w:r w:rsidRPr="007614A6">
        <w:rPr>
          <w:rFonts w:ascii="Arial" w:hAnsi="Arial" w:cs="Arial"/>
          <w:i/>
          <w:iCs/>
          <w:color w:val="141823"/>
        </w:rPr>
        <w:t>Breton Plotter</w:t>
      </w:r>
      <w:r w:rsidRPr="007614A6">
        <w:rPr>
          <w:rFonts w:ascii="Arial" w:hAnsi="Arial" w:cs="Arial"/>
          <w:color w:val="141823"/>
        </w:rPr>
        <w:t xml:space="preserve">). </w:t>
      </w:r>
    </w:p>
    <w:p w14:paraId="29CCE157" w14:textId="54FAA6DA" w:rsidR="009D6876" w:rsidRPr="007614A6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  </w:t>
      </w:r>
      <w:r w:rsidR="009D6876" w:rsidRPr="007614A6">
        <w:rPr>
          <w:rFonts w:ascii="Arial" w:hAnsi="Arial" w:cs="Arial"/>
          <w:color w:val="141823"/>
        </w:rPr>
        <w:t>Он состоит из неподвижной линейки и вращающегося диска. По оси неподвижной линейки всегда указано направление (это изображение корпуса яхты или стрелка). Окружность вращающегося диска разделена на 360º, указано направление на север </w:t>
      </w:r>
      <w:r w:rsidR="009D6876" w:rsidRPr="007614A6">
        <w:rPr>
          <w:rFonts w:ascii="Arial" w:hAnsi="Arial" w:cs="Arial"/>
          <w:i/>
          <w:iCs/>
          <w:color w:val="141823"/>
        </w:rPr>
        <w:t>N</w:t>
      </w:r>
      <w:r w:rsidR="009D6876" w:rsidRPr="007614A6">
        <w:rPr>
          <w:rFonts w:ascii="Arial" w:hAnsi="Arial" w:cs="Arial"/>
          <w:color w:val="141823"/>
        </w:rPr>
        <w:t>. Также на диск нанесена ортогональная сетка, для того чтобы легко устанавливать указатель</w:t>
      </w:r>
      <w:r w:rsidR="009D6876" w:rsidRPr="007614A6">
        <w:rPr>
          <w:rFonts w:ascii="Arial" w:hAnsi="Arial" w:cs="Arial"/>
          <w:i/>
          <w:iCs/>
          <w:color w:val="141823"/>
        </w:rPr>
        <w:t>N</w:t>
      </w:r>
      <w:r w:rsidR="009D6876" w:rsidRPr="007614A6">
        <w:rPr>
          <w:rFonts w:ascii="Arial" w:hAnsi="Arial" w:cs="Arial"/>
          <w:color w:val="141823"/>
        </w:rPr>
        <w:t> диска по направлению истинного севера.</w:t>
      </w:r>
    </w:p>
    <w:p w14:paraId="33ED9E93" w14:textId="77777777" w:rsidR="009D687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524354">
        <w:rPr>
          <w:rFonts w:ascii="Arial" w:hAnsi="Arial" w:cs="Arial"/>
          <w:b/>
          <w:i/>
          <w:color w:val="141823"/>
        </w:rPr>
        <w:t>Пользоваться прокладчиком очень просто.</w:t>
      </w:r>
      <w:r w:rsidRPr="00524354">
        <w:rPr>
          <w:rFonts w:ascii="Arial" w:hAnsi="Arial" w:cs="Arial"/>
          <w:b/>
          <w:i/>
          <w:color w:val="141823"/>
        </w:rPr>
        <w:br/>
      </w:r>
      <w:r w:rsidRPr="007614A6">
        <w:rPr>
          <w:rFonts w:ascii="Arial" w:hAnsi="Arial" w:cs="Arial"/>
          <w:color w:val="141823"/>
        </w:rPr>
        <w:t>1. Приложите прокладчик к начальной и конечной точке пути яхты так, чтобы стрелка-указатель на прокладчике совпадала с направлением движения яхты.</w:t>
      </w:r>
      <w:r w:rsidRPr="007614A6">
        <w:rPr>
          <w:rFonts w:ascii="Arial" w:hAnsi="Arial" w:cs="Arial"/>
          <w:color w:val="141823"/>
        </w:rPr>
        <w:br/>
        <w:t>2. Вращая подвижный диск, совместите линию </w:t>
      </w:r>
      <w:r w:rsidRPr="007614A6">
        <w:rPr>
          <w:rFonts w:ascii="Arial" w:hAnsi="Arial" w:cs="Arial"/>
          <w:i/>
          <w:iCs/>
          <w:color w:val="141823"/>
        </w:rPr>
        <w:t>N-S</w:t>
      </w:r>
      <w:r w:rsidRPr="007614A6">
        <w:rPr>
          <w:rFonts w:ascii="Arial" w:hAnsi="Arial" w:cs="Arial"/>
          <w:color w:val="141823"/>
        </w:rPr>
        <w:t> диска с любым меридианом на карте таким образом, чтобы указатель </w:t>
      </w:r>
      <w:r w:rsidRPr="007614A6">
        <w:rPr>
          <w:rFonts w:ascii="Arial" w:hAnsi="Arial" w:cs="Arial"/>
          <w:i/>
          <w:iCs/>
          <w:color w:val="141823"/>
        </w:rPr>
        <w:t>N</w:t>
      </w:r>
      <w:r w:rsidRPr="007614A6">
        <w:rPr>
          <w:rFonts w:ascii="Arial" w:hAnsi="Arial" w:cs="Arial"/>
          <w:color w:val="141823"/>
        </w:rPr>
        <w:t> был наверху.</w:t>
      </w:r>
      <w:r w:rsidRPr="007614A6">
        <w:rPr>
          <w:rFonts w:ascii="Arial" w:hAnsi="Arial" w:cs="Arial"/>
          <w:color w:val="141823"/>
        </w:rPr>
        <w:br/>
        <w:t>3. Напротив указателя «ноль» на оси прокладчика с диска считайте значение курса в градусах.</w:t>
      </w:r>
    </w:p>
    <w:p w14:paraId="4555B2DC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03BB72B3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492BE929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349CA336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782E15DF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B0A0240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0226997E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5EA03D4D" w14:textId="77777777" w:rsidR="00AC5BC6" w:rsidRDefault="00AC5BC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445CAD08" w14:textId="77777777" w:rsidR="00AC5BC6" w:rsidRDefault="00AC5BC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2EDFDC07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DDB24EF" w14:textId="3E37A28C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                                                    </w:t>
      </w:r>
      <w:r w:rsidR="004A1725">
        <w:rPr>
          <w:rFonts w:ascii="Arial" w:hAnsi="Arial" w:cs="Arial"/>
          <w:color w:val="141823"/>
        </w:rPr>
        <w:t xml:space="preserve">     -8</w:t>
      </w:r>
      <w:r>
        <w:rPr>
          <w:rFonts w:ascii="Arial" w:hAnsi="Arial" w:cs="Arial"/>
          <w:color w:val="141823"/>
        </w:rPr>
        <w:t>-</w:t>
      </w:r>
    </w:p>
    <w:p w14:paraId="7B24941A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33088A91" w14:textId="77777777" w:rsid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С помощью Бретонского прокладчика легко решается другая важная задача:</w:t>
      </w:r>
    </w:p>
    <w:p w14:paraId="6EBD31EF" w14:textId="77777777" w:rsidR="00524354" w:rsidRP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b/>
          <w:color w:val="141823"/>
        </w:rPr>
      </w:pPr>
      <w:r w:rsidRPr="00524354">
        <w:rPr>
          <w:rFonts w:ascii="Arial" w:hAnsi="Arial" w:cs="Arial"/>
          <w:b/>
          <w:color w:val="141823"/>
        </w:rPr>
        <w:t xml:space="preserve"> из точки</w:t>
      </w:r>
      <w:r w:rsidRPr="00524354">
        <w:rPr>
          <w:rFonts w:ascii="Arial" w:hAnsi="Arial" w:cs="Arial"/>
          <w:b/>
          <w:i/>
          <w:iCs/>
          <w:color w:val="141823"/>
        </w:rPr>
        <w:t> А</w:t>
      </w:r>
      <w:r w:rsidRPr="00524354">
        <w:rPr>
          <w:rFonts w:ascii="Arial" w:hAnsi="Arial" w:cs="Arial"/>
          <w:b/>
          <w:color w:val="141823"/>
        </w:rPr>
        <w:t> проложить курс нужного значения.</w:t>
      </w:r>
    </w:p>
    <w:p w14:paraId="3B34AB80" w14:textId="6B3181B4" w:rsid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 xml:space="preserve"> Порядок действий в данном случае обратный.</w:t>
      </w:r>
      <w:r w:rsidRPr="007614A6">
        <w:rPr>
          <w:rFonts w:ascii="Arial" w:hAnsi="Arial" w:cs="Arial"/>
          <w:color w:val="141823"/>
        </w:rPr>
        <w:br/>
        <w:t>1. Напротив нуля на неподвижной части прокладчика, вращая диск, устанавливаем нужное значение курса в градусах. Больше диск ни в коем случае не трогаем и следим за тем, чтобы он оставался неподвижным.</w:t>
      </w:r>
      <w:r w:rsidRPr="007614A6">
        <w:rPr>
          <w:rFonts w:ascii="Arial" w:hAnsi="Arial" w:cs="Arial"/>
          <w:color w:val="141823"/>
        </w:rPr>
        <w:br/>
        <w:t>2. Располагаем прокладчик на карте так, чтобы кромка линейки проходила через точку </w:t>
      </w:r>
      <w:r w:rsidRPr="007614A6">
        <w:rPr>
          <w:rFonts w:ascii="Arial" w:hAnsi="Arial" w:cs="Arial"/>
          <w:i/>
          <w:iCs/>
          <w:color w:val="141823"/>
        </w:rPr>
        <w:t>А</w:t>
      </w:r>
      <w:r w:rsidRPr="007614A6">
        <w:rPr>
          <w:rFonts w:ascii="Arial" w:hAnsi="Arial" w:cs="Arial"/>
          <w:color w:val="141823"/>
        </w:rPr>
        <w:t>, а линия</w:t>
      </w:r>
      <w:r w:rsidRPr="007614A6">
        <w:rPr>
          <w:rFonts w:ascii="Arial" w:hAnsi="Arial" w:cs="Arial"/>
          <w:i/>
          <w:iCs/>
          <w:color w:val="141823"/>
        </w:rPr>
        <w:t>N-S</w:t>
      </w:r>
      <w:r w:rsidRPr="007614A6">
        <w:rPr>
          <w:rFonts w:ascii="Arial" w:hAnsi="Arial" w:cs="Arial"/>
          <w:color w:val="141823"/>
        </w:rPr>
        <w:t> диска совпала с любым меридианом на карте, таким образом, чтобы указатель </w:t>
      </w:r>
      <w:r w:rsidRPr="007614A6">
        <w:rPr>
          <w:rFonts w:ascii="Arial" w:hAnsi="Arial" w:cs="Arial"/>
          <w:i/>
          <w:iCs/>
          <w:color w:val="141823"/>
        </w:rPr>
        <w:t>N</w:t>
      </w:r>
      <w:r w:rsidR="00524354">
        <w:rPr>
          <w:rFonts w:ascii="Arial" w:hAnsi="Arial" w:cs="Arial"/>
          <w:color w:val="141823"/>
        </w:rPr>
        <w:t> был наверху.</w:t>
      </w:r>
    </w:p>
    <w:p w14:paraId="3DE92A52" w14:textId="27BF35DE" w:rsidR="009D687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3. Чертим курс.</w:t>
      </w:r>
    </w:p>
    <w:p w14:paraId="5D08C26C" w14:textId="77777777" w:rsidR="00524354" w:rsidRPr="007614A6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341786D2" w14:textId="77777777" w:rsid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Вернемся к нашей карте.</w:t>
      </w:r>
      <w:r w:rsidRPr="007614A6">
        <w:rPr>
          <w:rFonts w:ascii="Arial" w:hAnsi="Arial" w:cs="Arial"/>
          <w:color w:val="141823"/>
        </w:rPr>
        <w:br/>
        <w:t>1. Приложим прокладчик так, чтобы он соединял маяк Лос-Кристианос с маяком Пунта де ля Рестинга и указатель направления на нем смотрел в сторону движения яхты (то есть от Тенерифе к острову Хиерро).</w:t>
      </w:r>
      <w:r w:rsidRPr="007614A6">
        <w:rPr>
          <w:rFonts w:ascii="Arial" w:hAnsi="Arial" w:cs="Arial"/>
          <w:color w:val="141823"/>
        </w:rPr>
        <w:br/>
        <w:t>2. Вращая подвижный диск, совместим линию </w:t>
      </w:r>
      <w:r w:rsidRPr="007614A6">
        <w:rPr>
          <w:rFonts w:ascii="Arial" w:hAnsi="Arial" w:cs="Arial"/>
          <w:i/>
          <w:iCs/>
          <w:color w:val="141823"/>
        </w:rPr>
        <w:t>N-S</w:t>
      </w:r>
      <w:r w:rsidRPr="007614A6">
        <w:rPr>
          <w:rFonts w:ascii="Arial" w:hAnsi="Arial" w:cs="Arial"/>
          <w:color w:val="141823"/>
        </w:rPr>
        <w:t> с любым меридианом на карте таким образом, чтобы указатель </w:t>
      </w:r>
      <w:r w:rsidRPr="007614A6">
        <w:rPr>
          <w:rFonts w:ascii="Arial" w:hAnsi="Arial" w:cs="Arial"/>
          <w:i/>
          <w:iCs/>
          <w:color w:val="141823"/>
        </w:rPr>
        <w:t>N</w:t>
      </w:r>
      <w:r w:rsidRPr="007614A6">
        <w:rPr>
          <w:rFonts w:ascii="Arial" w:hAnsi="Arial" w:cs="Arial"/>
          <w:color w:val="141823"/>
        </w:rPr>
        <w:t> был наверху.</w:t>
      </w:r>
      <w:r w:rsidRPr="007614A6">
        <w:rPr>
          <w:rFonts w:ascii="Arial" w:hAnsi="Arial" w:cs="Arial"/>
          <w:color w:val="141823"/>
        </w:rPr>
        <w:br/>
        <w:t>3. Напротив указателя «ноль» на оси прокладчика виден курс: 250,5ºТ.</w:t>
      </w:r>
      <w:r w:rsidRPr="007614A6">
        <w:rPr>
          <w:rFonts w:ascii="Arial" w:hAnsi="Arial" w:cs="Arial"/>
          <w:color w:val="141823"/>
        </w:rPr>
        <w:br/>
        <w:t xml:space="preserve">Задача выполнена. </w:t>
      </w:r>
    </w:p>
    <w:p w14:paraId="3509591E" w14:textId="059BFB1D" w:rsidR="009D6876" w:rsidRP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i/>
          <w:color w:val="141823"/>
          <w:u w:val="single"/>
        </w:rPr>
      </w:pPr>
      <w:r w:rsidRPr="00524354">
        <w:rPr>
          <w:rFonts w:ascii="Arial" w:hAnsi="Arial" w:cs="Arial"/>
          <w:i/>
          <w:color w:val="141823"/>
          <w:u w:val="single"/>
        </w:rPr>
        <w:t>Мы проложили истинный курс, по которому предстоит вести яхту.</w:t>
      </w:r>
    </w:p>
    <w:p w14:paraId="694552EA" w14:textId="77777777" w:rsidR="00524354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42AC98C2" w14:textId="1C8D06A9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524354">
        <w:rPr>
          <w:rFonts w:ascii="Arial" w:hAnsi="Arial" w:cs="Arial"/>
          <w:b/>
          <w:color w:val="141823"/>
        </w:rPr>
        <w:t>Отметим самое главное: </w:t>
      </w:r>
      <w:r w:rsidRPr="007614A6">
        <w:rPr>
          <w:rFonts w:ascii="Arial" w:hAnsi="Arial" w:cs="Arial"/>
          <w:color w:val="141823"/>
        </w:rPr>
        <w:br/>
        <w:t>1. Истинный курс (True Course) изображается на карте меркарторской проекции прямой линией.</w:t>
      </w:r>
      <w:r w:rsidRPr="007614A6">
        <w:rPr>
          <w:rFonts w:ascii="Arial" w:hAnsi="Arial" w:cs="Arial"/>
          <w:color w:val="141823"/>
        </w:rPr>
        <w:br/>
        <w:t>2. Угол, образованный этой линией с любым истинным меридианом, отсчитанным по часовой стрелке, есть величина курса. </w:t>
      </w:r>
      <w:r w:rsidRPr="007614A6">
        <w:rPr>
          <w:rFonts w:ascii="Arial" w:hAnsi="Arial" w:cs="Arial"/>
          <w:color w:val="141823"/>
        </w:rPr>
        <w:br/>
        <w:t>3. Значение курса может лежать в пределах от 0º до 360º. Это хорошо видно, если посмотреть на компасную розу карты.</w:t>
      </w:r>
    </w:p>
    <w:p w14:paraId="726D218A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bCs/>
          <w:color w:val="141823"/>
        </w:rPr>
        <w:t>Магнитный курс </w:t>
      </w:r>
      <w:r w:rsidRPr="007614A6">
        <w:rPr>
          <w:rFonts w:ascii="Arial" w:hAnsi="Arial" w:cs="Arial"/>
          <w:b/>
          <w:bCs/>
          <w:i/>
          <w:iCs/>
          <w:color w:val="141823"/>
        </w:rPr>
        <w:t>(Magnetic Course)</w:t>
      </w:r>
    </w:p>
    <w:p w14:paraId="5FACADE2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В реальной жизни нам приходится вести яхту в море, используя путевой магнитный компас</w:t>
      </w:r>
      <w:r w:rsidRPr="007614A6">
        <w:rPr>
          <w:rFonts w:ascii="Arial" w:hAnsi="Arial" w:cs="Arial"/>
          <w:i/>
          <w:iCs/>
          <w:color w:val="141823"/>
        </w:rPr>
        <w:t>(Stearing Compass)</w:t>
      </w:r>
      <w:r w:rsidRPr="007614A6">
        <w:rPr>
          <w:rFonts w:ascii="Arial" w:hAnsi="Arial" w:cs="Arial"/>
          <w:color w:val="141823"/>
        </w:rPr>
        <w:t>, который уже много столетий является для моряков основным указателем направления. Стрелка компаса всегда указывает на Северный полюс, что дает возможность рулевому выдержать нужное направление в отсутствии каких-либо ориентиров, что, впрочем, обычное дело в открытом море.</w:t>
      </w:r>
    </w:p>
    <w:p w14:paraId="7E978F97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Но существует одна проблема. Северный географический полюс и магнитный не совпадают. Поэтому, если мы, готовясь к морскому переходу, проложили на карте нужный нам истинный курс, нельзя указать рулевому, чтобы он вел судно по этому курсу, ориентируясь на магнитный компас. Сначала необходимо учесть разницу в направлениях истинного и магнитного меридианов и правильно перевести проложенный истинный курс в магнитный, учтя вариацию магнитного поля Земли. Данные для вычисления вариации берутся, как всегда, с ближайшей компасной розы.</w:t>
      </w:r>
      <w:r w:rsidRPr="007614A6">
        <w:rPr>
          <w:rFonts w:ascii="Arial" w:hAnsi="Arial" w:cs="Arial"/>
          <w:color w:val="141823"/>
        </w:rPr>
        <w:br/>
        <w:t>Вычисленное значение вариации возьмем из предыдущего урока – 7º23'W.</w:t>
      </w:r>
    </w:p>
    <w:p w14:paraId="176C818E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 xml:space="preserve">Существует простое правило: </w:t>
      </w:r>
      <w:r w:rsidRPr="00524354">
        <w:rPr>
          <w:rFonts w:ascii="Arial" w:hAnsi="Arial" w:cs="Arial"/>
          <w:b/>
          <w:i/>
          <w:color w:val="141823"/>
        </w:rPr>
        <w:t>при переводе истинного курса в магнитный западную вариацию надо прибавить, а восточную вычесть, а при переводе магнитного курса в истинный, наоборот, западную вариацию вычесть, а восточную прибавить.</w:t>
      </w:r>
    </w:p>
    <w:p w14:paraId="68A56022" w14:textId="1C0278F0" w:rsid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Истинный курс был определен как 250,5ºТ, – таким образом, магнитный курс, который должен держать рулевой, чтобы привести яхту от Лос-Кристианос к Пунта де ля Рестинга, будет 250,5ºТ + 7º23' = 257º28'М (буквой </w:t>
      </w:r>
      <w:r w:rsidRPr="007614A6">
        <w:rPr>
          <w:rFonts w:ascii="Arial" w:hAnsi="Arial" w:cs="Arial"/>
          <w:i/>
          <w:iCs/>
          <w:color w:val="141823"/>
        </w:rPr>
        <w:t>М</w:t>
      </w:r>
      <w:r w:rsidR="00524354">
        <w:rPr>
          <w:rFonts w:ascii="Arial" w:hAnsi="Arial" w:cs="Arial"/>
          <w:color w:val="141823"/>
        </w:rPr>
        <w:t> обозначается магнитный курс</w:t>
      </w:r>
    </w:p>
    <w:p w14:paraId="3266E1A0" w14:textId="77777777" w:rsidR="00AC5BC6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                         </w:t>
      </w:r>
      <w:r w:rsidR="004A1725">
        <w:rPr>
          <w:rFonts w:ascii="Arial" w:hAnsi="Arial" w:cs="Arial"/>
          <w:color w:val="141823"/>
        </w:rPr>
        <w:t xml:space="preserve">                             </w:t>
      </w:r>
    </w:p>
    <w:p w14:paraId="539D32DA" w14:textId="77777777" w:rsidR="00AC5BC6" w:rsidRDefault="00AC5BC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2B65EBF8" w14:textId="50B4B52E" w:rsidR="00524354" w:rsidRDefault="00AC5BC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                                                         </w:t>
      </w:r>
      <w:r w:rsidR="004A1725">
        <w:rPr>
          <w:rFonts w:ascii="Arial" w:hAnsi="Arial" w:cs="Arial"/>
          <w:color w:val="141823"/>
        </w:rPr>
        <w:t xml:space="preserve"> -9</w:t>
      </w:r>
      <w:r w:rsidR="00524354">
        <w:rPr>
          <w:rFonts w:ascii="Arial" w:hAnsi="Arial" w:cs="Arial"/>
          <w:color w:val="141823"/>
        </w:rPr>
        <w:t>-</w:t>
      </w:r>
    </w:p>
    <w:p w14:paraId="1C64AD96" w14:textId="77777777" w:rsidR="00524354" w:rsidRPr="007614A6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338219A" w14:textId="77777777" w:rsid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  <w:u w:val="single"/>
        </w:rPr>
        <w:t>Пример 1.</w:t>
      </w:r>
      <w:r w:rsidRPr="007614A6">
        <w:rPr>
          <w:rFonts w:ascii="Arial" w:hAnsi="Arial" w:cs="Arial"/>
          <w:color w:val="141823"/>
        </w:rPr>
        <w:t xml:space="preserve"> Допустим, мы проложили на карте истинный курс 125ºТ, </w:t>
      </w:r>
    </w:p>
    <w:p w14:paraId="25E65FF6" w14:textId="6B6DD833" w:rsid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 xml:space="preserve">вариация магнитного поля для данного места и года составляет 12º30'W. </w:t>
      </w:r>
    </w:p>
    <w:p w14:paraId="3FA4B4A8" w14:textId="11FC32DE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Магнитный курс, который надо задать рулевому, окажется 125ºТ + 12º30' = 137º30'М.</w:t>
      </w:r>
    </w:p>
    <w:p w14:paraId="700C12C3" w14:textId="77777777" w:rsid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  <w:u w:val="single"/>
        </w:rPr>
        <w:t>Пример 2.</w:t>
      </w:r>
      <w:r w:rsidRPr="007614A6">
        <w:rPr>
          <w:rFonts w:ascii="Arial" w:hAnsi="Arial" w:cs="Arial"/>
          <w:color w:val="141823"/>
        </w:rPr>
        <w:t> Магнитный курс 225ºМ,</w:t>
      </w:r>
    </w:p>
    <w:p w14:paraId="0C82E70F" w14:textId="79F62695" w:rsid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 xml:space="preserve">вариация 12º30'W, </w:t>
      </w:r>
    </w:p>
    <w:p w14:paraId="2CB375D0" w14:textId="14E6EBF1" w:rsidR="009D687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истинный курс, который мы проложили на карте, – 212º30'Т.</w:t>
      </w:r>
    </w:p>
    <w:p w14:paraId="60FBB2D5" w14:textId="77777777" w:rsidR="00524354" w:rsidRPr="007614A6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7BBB6BCC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bCs/>
          <w:color w:val="141823"/>
        </w:rPr>
        <w:t>Девиация и компасный курс</w:t>
      </w:r>
    </w:p>
    <w:p w14:paraId="60237D00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Компасный курс – это направление, которое указывает путевой компас движущегося судна. Строго говоря, компасный курс и магнитный курс – это разные вещи. Совпадать они могут только в том случае, если на яхте нет металлических деталей с магнитными свойствами, источников электричества и электронных приборов, т. е. предметов, которые могут влиять на показания магнитного компаса. Можно сказать, что девиация – это искажения в показаниях магнитного компаса, которые обусловлены самим судном и предметами, принесенными людьми на борт.</w:t>
      </w:r>
    </w:p>
    <w:p w14:paraId="4C7F47A2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Классическим примером явления девиации может служить эпизод из романа Жюля Верна «Пятнадцатилетний капитан», когда кок Негоро (впоследствии Себастьян Перейра) подложил топор под нактоуз корабельного компаса, тем самым сбив шхуну «Пилигрим» с курса до такой степени, что вместо западного побережья Южной Америки она оказалась у восточного берега Африки.</w:t>
      </w:r>
    </w:p>
    <w:p w14:paraId="49EBFB80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На современных яхтах девиация обусловлена, в первую очередь, судовой двигательной установкой (много металла и магнитных полей от генератора), электропроводкой и радиостанцией. Путевой компас имеет настроечный (юстировочный) механизм, и специально обученные люди, как правило, еще на верфи, юстировкой компаса сводят девиацию на нет или приводят ее к минимальному значению.</w:t>
      </w:r>
    </w:p>
    <w:p w14:paraId="7D1C3BAE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Таблица девиации</w:t>
      </w:r>
    </w:p>
    <w:p w14:paraId="3F2A8EC7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Для практики необходимо знать следующие вещи.</w:t>
      </w:r>
      <w:r w:rsidRPr="007614A6">
        <w:rPr>
          <w:rFonts w:ascii="Arial" w:hAnsi="Arial" w:cs="Arial"/>
          <w:color w:val="141823"/>
        </w:rPr>
        <w:br/>
        <w:t>1. Если максимальное значение девиации превышает 6º, нужно обратиться к специалисту для юстировки компаса.</w:t>
      </w:r>
      <w:r w:rsidRPr="007614A6">
        <w:rPr>
          <w:rFonts w:ascii="Arial" w:hAnsi="Arial" w:cs="Arial"/>
          <w:color w:val="141823"/>
        </w:rPr>
        <w:br/>
        <w:t>2. Старайтесь не подносить близко к компасу включенные КПК и мобильные телефоны, а также любые железные предметы.</w:t>
      </w:r>
      <w:r w:rsidRPr="007614A6">
        <w:rPr>
          <w:rFonts w:ascii="Arial" w:hAnsi="Arial" w:cs="Arial"/>
          <w:color w:val="141823"/>
        </w:rPr>
        <w:br/>
        <w:t>3. Если значения девиации на яхте больше 2–3º, то, пользуясь таблицей, учитывайте ее при переходах свыше 20–30 морских миль.</w:t>
      </w:r>
    </w:p>
    <w:p w14:paraId="5EB438D7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Наглядно можно понять природу девиации и то, как с ней обращаться, применяя простой и доступный метод, с помощью которого легко самостоятельно составить таблицу девиации для своей яхты.</w:t>
      </w:r>
    </w:p>
    <w:p w14:paraId="42F5740F" w14:textId="73331E82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br/>
      </w:r>
      <w:r w:rsidR="00524354">
        <w:rPr>
          <w:rFonts w:ascii="Arial" w:hAnsi="Arial" w:cs="Arial"/>
          <w:color w:val="141823"/>
        </w:rPr>
        <w:t xml:space="preserve">            </w:t>
      </w:r>
      <w:r w:rsidRPr="007614A6">
        <w:rPr>
          <w:rFonts w:ascii="Arial" w:hAnsi="Arial" w:cs="Arial"/>
          <w:color w:val="141823"/>
        </w:rPr>
        <w:t>Условия эксперимента: яхта находится в штилевую погоду в защищенной бухте (без ветра и волнения). Возьмите на длинном конце (20–30 м) на буксир за кормой свою надувную лодку и посадите в нее приятеля с ручным компасом. Отберите у него все металлические предметы и модные электронные гаджеты. Некоторое время по прямой на малом ходу (1–2 узла) пройдите курсом 0ºМ. Приятель запишет показания своего компаса. Возьмите курс 45ºМ – приятель в лодке сделает измерения для этого курса, и так далее через 45º полный круг до 360º.</w:t>
      </w:r>
    </w:p>
    <w:p w14:paraId="5D724920" w14:textId="0B264F26" w:rsidR="009D6876" w:rsidRPr="007614A6" w:rsidRDefault="0052435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</w:t>
      </w:r>
      <w:r w:rsidR="009D6876" w:rsidRPr="007614A6">
        <w:rPr>
          <w:rFonts w:ascii="Arial" w:hAnsi="Arial" w:cs="Arial"/>
          <w:color w:val="141823"/>
        </w:rPr>
        <w:t>Сравнивая показания ручного компаса, свободного от девиации (т. к. в резиновой лодке нет металла, и у приятеля тоже нет металлических предметов и мобильника), с курсами, которые были замечены на путевом компасе яхты, вы получите поправки на девиацию для каждого курса от 0º до 360º (с шагом в 45º) и сможете построить график. Это и будет таблица девиации вашей яхты.</w:t>
      </w:r>
    </w:p>
    <w:p w14:paraId="3F977356" w14:textId="77777777" w:rsidR="00AC5BC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 xml:space="preserve">  </w:t>
      </w:r>
      <w:r w:rsidR="00524354">
        <w:rPr>
          <w:rFonts w:ascii="Arial" w:hAnsi="Arial" w:cs="Arial"/>
          <w:color w:val="141823"/>
        </w:rPr>
        <w:t xml:space="preserve">                                                                  </w:t>
      </w:r>
    </w:p>
    <w:p w14:paraId="046C3D20" w14:textId="51505F67" w:rsidR="009D6876" w:rsidRPr="007614A6" w:rsidRDefault="00AC5BC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lastRenderedPageBreak/>
        <w:t xml:space="preserve">                                                                </w:t>
      </w:r>
      <w:r w:rsidR="00524354">
        <w:rPr>
          <w:rFonts w:ascii="Arial" w:hAnsi="Arial" w:cs="Arial"/>
          <w:color w:val="141823"/>
        </w:rPr>
        <w:t xml:space="preserve"> </w:t>
      </w:r>
      <w:r w:rsidR="009D6876" w:rsidRPr="007614A6">
        <w:rPr>
          <w:rFonts w:ascii="Arial" w:hAnsi="Arial" w:cs="Arial"/>
          <w:color w:val="141823"/>
        </w:rPr>
        <w:t> </w:t>
      </w:r>
      <w:r w:rsidR="004A1725">
        <w:rPr>
          <w:rFonts w:ascii="Arial" w:hAnsi="Arial" w:cs="Arial"/>
          <w:color w:val="141823"/>
        </w:rPr>
        <w:t>-10</w:t>
      </w:r>
      <w:r w:rsidR="00524354">
        <w:rPr>
          <w:rFonts w:ascii="Arial" w:hAnsi="Arial" w:cs="Arial"/>
          <w:color w:val="141823"/>
        </w:rPr>
        <w:t>-</w:t>
      </w:r>
      <w:r w:rsidR="009D6876" w:rsidRPr="007614A6">
        <w:rPr>
          <w:rFonts w:ascii="Arial" w:hAnsi="Arial" w:cs="Arial"/>
          <w:color w:val="141823"/>
        </w:rPr>
        <w:t xml:space="preserve">                 </w:t>
      </w:r>
      <w:r w:rsidR="009D6876" w:rsidRPr="007614A6">
        <w:rPr>
          <w:rFonts w:ascii="Arial" w:hAnsi="Arial" w:cs="Arial"/>
          <w:color w:val="141823"/>
        </w:rPr>
        <w:br/>
      </w:r>
      <w:r w:rsidR="009D6876" w:rsidRPr="007614A6">
        <w:rPr>
          <w:rFonts w:ascii="Arial" w:hAnsi="Arial" w:cs="Arial"/>
          <w:b/>
          <w:bCs/>
          <w:color w:val="141823"/>
        </w:rPr>
        <w:t>Правила учета девиации:</w:t>
      </w:r>
    </w:p>
    <w:p w14:paraId="493F0B2A" w14:textId="77777777" w:rsid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При переводе магнитного курса (</w:t>
      </w:r>
      <w:r w:rsidRPr="007614A6">
        <w:rPr>
          <w:rFonts w:ascii="Arial" w:hAnsi="Arial" w:cs="Arial"/>
          <w:i/>
          <w:iCs/>
          <w:color w:val="141823"/>
        </w:rPr>
        <w:t>М</w:t>
      </w:r>
      <w:r w:rsidRPr="007614A6">
        <w:rPr>
          <w:rFonts w:ascii="Arial" w:hAnsi="Arial" w:cs="Arial"/>
          <w:color w:val="141823"/>
        </w:rPr>
        <w:t>) в компасный (</w:t>
      </w:r>
      <w:r w:rsidRPr="007614A6">
        <w:rPr>
          <w:rFonts w:ascii="Arial" w:hAnsi="Arial" w:cs="Arial"/>
          <w:i/>
          <w:iCs/>
          <w:color w:val="141823"/>
        </w:rPr>
        <w:t>С</w:t>
      </w:r>
      <w:r w:rsidRPr="007614A6">
        <w:rPr>
          <w:rFonts w:ascii="Arial" w:hAnsi="Arial" w:cs="Arial"/>
          <w:color w:val="141823"/>
        </w:rPr>
        <w:t xml:space="preserve">) </w:t>
      </w:r>
    </w:p>
    <w:p w14:paraId="4771A8B3" w14:textId="129C25AC" w:rsidR="009D6876" w:rsidRP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i/>
          <w:color w:val="141823"/>
        </w:rPr>
      </w:pPr>
      <w:r w:rsidRPr="00524354">
        <w:rPr>
          <w:rFonts w:ascii="Arial" w:hAnsi="Arial" w:cs="Arial"/>
          <w:i/>
          <w:color w:val="141823"/>
        </w:rPr>
        <w:t>западная поправка (</w:t>
      </w:r>
      <w:r w:rsidRPr="00524354">
        <w:rPr>
          <w:rFonts w:ascii="Arial" w:hAnsi="Arial" w:cs="Arial"/>
          <w:i/>
          <w:iCs/>
          <w:color w:val="141823"/>
        </w:rPr>
        <w:t>W</w:t>
      </w:r>
      <w:r w:rsidRPr="00524354">
        <w:rPr>
          <w:rFonts w:ascii="Arial" w:hAnsi="Arial" w:cs="Arial"/>
          <w:i/>
          <w:color w:val="141823"/>
        </w:rPr>
        <w:t>) прибавляется, а восточная (</w:t>
      </w:r>
      <w:r w:rsidRPr="00524354">
        <w:rPr>
          <w:rFonts w:ascii="Arial" w:hAnsi="Arial" w:cs="Arial"/>
          <w:i/>
          <w:iCs/>
          <w:color w:val="141823"/>
        </w:rPr>
        <w:t>Е</w:t>
      </w:r>
      <w:r w:rsidRPr="00524354">
        <w:rPr>
          <w:rFonts w:ascii="Arial" w:hAnsi="Arial" w:cs="Arial"/>
          <w:i/>
          <w:color w:val="141823"/>
        </w:rPr>
        <w:t>) вычитается.</w:t>
      </w:r>
    </w:p>
    <w:p w14:paraId="0B5E020B" w14:textId="77777777" w:rsid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При переводе компасного курса в магнитный: нужно действовать наоборот</w:t>
      </w:r>
    </w:p>
    <w:p w14:paraId="6E61BE14" w14:textId="30810935" w:rsidR="009D6876" w:rsidRPr="00524354" w:rsidRDefault="009D6876" w:rsidP="009D6876">
      <w:pPr>
        <w:shd w:val="clear" w:color="auto" w:fill="FFFFFF"/>
        <w:spacing w:line="300" w:lineRule="atLeast"/>
        <w:rPr>
          <w:rFonts w:ascii="Arial" w:hAnsi="Arial" w:cs="Arial"/>
          <w:i/>
          <w:color w:val="141823"/>
        </w:rPr>
      </w:pPr>
      <w:r w:rsidRPr="00524354">
        <w:rPr>
          <w:rFonts w:ascii="Arial" w:hAnsi="Arial" w:cs="Arial"/>
          <w:i/>
          <w:color w:val="141823"/>
        </w:rPr>
        <w:t xml:space="preserve"> – западная поправка (</w:t>
      </w:r>
      <w:r w:rsidRPr="00524354">
        <w:rPr>
          <w:rFonts w:ascii="Arial" w:hAnsi="Arial" w:cs="Arial"/>
          <w:i/>
          <w:iCs/>
          <w:color w:val="141823"/>
        </w:rPr>
        <w:t>W</w:t>
      </w:r>
      <w:r w:rsidRPr="00524354">
        <w:rPr>
          <w:rFonts w:ascii="Arial" w:hAnsi="Arial" w:cs="Arial"/>
          <w:i/>
          <w:color w:val="141823"/>
        </w:rPr>
        <w:t>) вычитается, а восточная поправка (</w:t>
      </w:r>
      <w:r w:rsidRPr="00524354">
        <w:rPr>
          <w:rFonts w:ascii="Arial" w:hAnsi="Arial" w:cs="Arial"/>
          <w:i/>
          <w:iCs/>
          <w:color w:val="141823"/>
        </w:rPr>
        <w:t>Е</w:t>
      </w:r>
      <w:r w:rsidRPr="00524354">
        <w:rPr>
          <w:rFonts w:ascii="Arial" w:hAnsi="Arial" w:cs="Arial"/>
          <w:i/>
          <w:color w:val="141823"/>
        </w:rPr>
        <w:t>) прибавляется.</w:t>
      </w:r>
    </w:p>
    <w:p w14:paraId="36C60A6A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Таким образом, мы выяснили, как учитывать девиацию и вариацию, т.е. мы теперь способны: зная компасный курс, вычислить истинный и проложить его на карте.</w:t>
      </w:r>
      <w:r w:rsidRPr="007614A6">
        <w:rPr>
          <w:rFonts w:ascii="Arial" w:hAnsi="Arial" w:cs="Arial"/>
          <w:color w:val="141823"/>
        </w:rPr>
        <w:br/>
        <w:t>Проложив на карте истинный курс, мы можем пересчитать его в компасный, т.е. сказать рулевому, какой курс держать.</w:t>
      </w:r>
    </w:p>
    <w:p w14:paraId="668A55CE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  <w:u w:val="single"/>
        </w:rPr>
        <w:t>Пример 1.</w:t>
      </w:r>
      <w:r w:rsidRPr="007614A6">
        <w:rPr>
          <w:rFonts w:ascii="Arial" w:hAnsi="Arial" w:cs="Arial"/>
          <w:color w:val="141823"/>
        </w:rPr>
        <w:t> На компасе яхты – курс 90º. По таблице девиации находим поправку: 4ºЕ.</w:t>
      </w:r>
      <w:r w:rsidRPr="007614A6">
        <w:rPr>
          <w:rFonts w:ascii="Arial" w:hAnsi="Arial" w:cs="Arial"/>
          <w:color w:val="141823"/>
        </w:rPr>
        <w:br/>
        <w:t>90ºС+4ºЕ=94ºМ – магнитный курс.</w:t>
      </w:r>
      <w:r w:rsidRPr="007614A6">
        <w:rPr>
          <w:rFonts w:ascii="Arial" w:hAnsi="Arial" w:cs="Arial"/>
          <w:color w:val="141823"/>
        </w:rPr>
        <w:br/>
        <w:t>Вариация магнитного поля для взятого нами района и года = 7º23'W.</w:t>
      </w:r>
      <w:r w:rsidRPr="007614A6">
        <w:rPr>
          <w:rFonts w:ascii="Arial" w:hAnsi="Arial" w:cs="Arial"/>
          <w:color w:val="141823"/>
        </w:rPr>
        <w:br/>
        <w:t>94ºМ-7º23' W = 86º37'Т – истинный курс.</w:t>
      </w:r>
    </w:p>
    <w:p w14:paraId="67F5E439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 </w:t>
      </w:r>
    </w:p>
    <w:p w14:paraId="5F413C4A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eastAsia="Times New Roman" w:hAnsi="Arial" w:cs="Arial"/>
          <w:color w:val="333333"/>
          <w:bdr w:val="none" w:sz="0" w:space="0" w:color="auto" w:frame="1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5D851C6D" wp14:editId="56A05B36">
            <wp:extent cx="3175000" cy="3344545"/>
            <wp:effectExtent l="0" t="0" r="0" b="8255"/>
            <wp:docPr id="13" name="Рисунок 13" descr="аблица деви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блица девиац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4A6">
        <w:rPr>
          <w:rFonts w:ascii="Arial" w:eastAsia="Times New Roman" w:hAnsi="Arial" w:cs="Arial"/>
          <w:color w:val="333333"/>
          <w:bdr w:val="none" w:sz="0" w:space="0" w:color="auto" w:frame="1"/>
        </w:rPr>
        <w:t>Таблица девиации</w:t>
      </w:r>
    </w:p>
    <w:p w14:paraId="64B2DE10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eastAsia="Times New Roman" w:hAnsi="Arial" w:cs="Arial"/>
          <w:color w:val="333333"/>
          <w:bdr w:val="none" w:sz="0" w:space="0" w:color="auto" w:frame="1"/>
        </w:rPr>
      </w:pPr>
    </w:p>
    <w:p w14:paraId="14CD3930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2017A1EF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45AC09D7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740269E6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1BA592DE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3A00214C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320A2180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49B3EA84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16389A94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148EE454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48DA25B5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73E57D9F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46113A0B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1DEC8673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15EEA413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7F192C83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03CDA5F7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03649853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1368D04E" w14:textId="77777777" w:rsidR="00AC5BC6" w:rsidRDefault="004A1725" w:rsidP="009D6876">
      <w:pPr>
        <w:shd w:val="clear" w:color="auto" w:fill="FFFFFF"/>
        <w:spacing w:line="300" w:lineRule="atLeast"/>
        <w:rPr>
          <w:rFonts w:ascii="Arial" w:hAnsi="Arial" w:cs="Arial"/>
          <w:bCs/>
          <w:color w:val="141823"/>
        </w:rPr>
      </w:pPr>
      <w:r w:rsidRPr="004A1725">
        <w:rPr>
          <w:rFonts w:ascii="Arial" w:hAnsi="Arial" w:cs="Arial"/>
          <w:bCs/>
          <w:color w:val="141823"/>
        </w:rPr>
        <w:t xml:space="preserve">                               </w:t>
      </w:r>
      <w:r w:rsidR="00780224">
        <w:rPr>
          <w:rFonts w:ascii="Arial" w:hAnsi="Arial" w:cs="Arial"/>
          <w:bCs/>
          <w:color w:val="141823"/>
        </w:rPr>
        <w:t xml:space="preserve">                            </w:t>
      </w:r>
    </w:p>
    <w:p w14:paraId="45346658" w14:textId="623F0C81" w:rsidR="004A1725" w:rsidRPr="004A1725" w:rsidRDefault="00AC5BC6" w:rsidP="009D6876">
      <w:pPr>
        <w:shd w:val="clear" w:color="auto" w:fill="FFFFFF"/>
        <w:spacing w:line="300" w:lineRule="atLeast"/>
        <w:rPr>
          <w:rFonts w:ascii="Arial" w:hAnsi="Arial" w:cs="Arial"/>
          <w:bCs/>
          <w:color w:val="141823"/>
        </w:rPr>
      </w:pPr>
      <w:r>
        <w:rPr>
          <w:rFonts w:ascii="Arial" w:hAnsi="Arial" w:cs="Arial"/>
          <w:bCs/>
          <w:color w:val="141823"/>
        </w:rPr>
        <w:lastRenderedPageBreak/>
        <w:t xml:space="preserve">                                                                </w:t>
      </w:r>
      <w:r w:rsidR="00780224">
        <w:rPr>
          <w:rFonts w:ascii="Arial" w:hAnsi="Arial" w:cs="Arial"/>
          <w:bCs/>
          <w:color w:val="141823"/>
        </w:rPr>
        <w:t xml:space="preserve"> -11</w:t>
      </w:r>
      <w:r w:rsidR="004A1725" w:rsidRPr="004A1725">
        <w:rPr>
          <w:rFonts w:ascii="Arial" w:hAnsi="Arial" w:cs="Arial"/>
          <w:bCs/>
          <w:color w:val="141823"/>
        </w:rPr>
        <w:t>-</w:t>
      </w:r>
    </w:p>
    <w:p w14:paraId="06470EAC" w14:textId="77777777" w:rsidR="004A1725" w:rsidRDefault="004A1725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653DDD71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bCs/>
          <w:color w:val="141823"/>
        </w:rPr>
        <w:t>Определение местоположения судна</w:t>
      </w:r>
    </w:p>
    <w:p w14:paraId="11653004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Поговорим о нескольких простейших, но очень нужных, способах определения местоположения яхты в море. Задача простая, но крайне важная для вашей безопасности. Ее можно условно разделить на два случая:</w:t>
      </w:r>
    </w:p>
    <w:p w14:paraId="71EFB582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1. Вы ведете яхту в видимости берегов и навигационных знаков, которые обозначены на вашей карте.</w:t>
      </w:r>
      <w:r w:rsidRPr="007614A6">
        <w:rPr>
          <w:rFonts w:ascii="Arial" w:hAnsi="Arial" w:cs="Arial"/>
          <w:color w:val="141823"/>
        </w:rPr>
        <w:br/>
        <w:t>2. Вы ведете яхту в открытом море в отсутствии всяких ориентиров.</w:t>
      </w:r>
    </w:p>
    <w:p w14:paraId="141334F0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К слову, если курс проходит вблизи берега, но в условиях ограниченной видимости (например, ночью или в плотном тумане), то способ определения местоположения будет относиться скорее ко второму случаю.</w:t>
      </w:r>
    </w:p>
    <w:p w14:paraId="3FE2A6A4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Итак, мы совершаем прибрежное плавание и яхта не теряет из виду сушу (или знаки навигационной обстановки). Для нас важно, что в момент определения нашего местоположения мы видим необходимое количество ориентиров, которые можем идентифицировать на карте.</w:t>
      </w:r>
    </w:p>
    <w:p w14:paraId="751FB80B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И еще вопрос, который необходимо обсудить. Мы живем в XXI в., и развитие электронных средств навигации достигло фантастических высот. И если полагаться только на электронику, то судовождение оказывается не сложнее компьютерной игры – требуется лишь изучение прилагаемой к прибору инструкции.</w:t>
      </w:r>
    </w:p>
    <w:p w14:paraId="5CE46F5C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Но обратите внимание на одно обстоятельство: по законам любой страны все суда, выходящие в море, – торговые, военные и спортивные, парусные и моторные – обязаны иметь на борту полный комплект традиционных средств навигации: комплект бумажных карт, прокладочный инструмент, секстан, лоции и т.д. Штурманы, шкиперы и капитаны обязаны вести прокладку на традиционных картах во время любого морского перехода. Должен сказать, что я полностью согласен с этим порядком. Необходимо понимать, что море – это враждебная человеку стихия, и он находится с ней один на один.</w:t>
      </w:r>
    </w:p>
    <w:p w14:paraId="429115E1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Неужели можно безоговорочно доверить жизнь людей на борту, жизнь и судьбу яхты небольшой пластиковой коробочке с электронной начинкой?! Морской воздух – это очень агрессивная среда, которая рано или поздно выведет из строя тонкую микроэлектронику; рано или поздно вы забудете взять на борт запасной комплект батарей для нее; на </w:t>
      </w:r>
      <w:r w:rsidRPr="007614A6">
        <w:rPr>
          <w:rFonts w:ascii="Arial" w:hAnsi="Arial" w:cs="Arial"/>
          <w:i/>
          <w:iCs/>
          <w:color w:val="141823"/>
        </w:rPr>
        <w:t>GPS</w:t>
      </w:r>
      <w:r w:rsidRPr="007614A6">
        <w:rPr>
          <w:rFonts w:ascii="Arial" w:hAnsi="Arial" w:cs="Arial"/>
          <w:color w:val="141823"/>
        </w:rPr>
        <w:t> могут попасть морские брызги, дождь; в мачту может ударить молния и вывести из строя всю электронику, – в конце концов, по теории надежности любой прибор может выйти из строя сам по себе – и что делать?</w:t>
      </w:r>
    </w:p>
    <w:p w14:paraId="5301436F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Жизнь показала, что знание навигации и устойчивые навыки в кораблевождении традиционными методами просто необходимы любому человеку, который выходит в море как штурман, шкипер или капитан.</w:t>
      </w:r>
    </w:p>
    <w:p w14:paraId="7284EC56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Поэтому перейдем, собственно, к способам определения местоположения судна традиционными методами.</w:t>
      </w:r>
    </w:p>
    <w:p w14:paraId="21C4EFAD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1B2B7C9E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6E5878C9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531EAA7C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5A7F2D70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5BFF0C16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627F7F22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503D1EB5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53CFDA0C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67ECE575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062BB750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56242A90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27CFA30E" w14:textId="77777777" w:rsidR="00AC5BC6" w:rsidRDefault="00780224" w:rsidP="009D6876">
      <w:pPr>
        <w:shd w:val="clear" w:color="auto" w:fill="FFFFFF"/>
        <w:spacing w:line="300" w:lineRule="atLeast"/>
        <w:rPr>
          <w:rFonts w:ascii="Arial" w:hAnsi="Arial" w:cs="Arial"/>
          <w:bCs/>
          <w:color w:val="141823"/>
        </w:rPr>
      </w:pPr>
      <w:r>
        <w:rPr>
          <w:rFonts w:ascii="Arial" w:hAnsi="Arial" w:cs="Arial"/>
          <w:bCs/>
          <w:color w:val="141823"/>
        </w:rPr>
        <w:t xml:space="preserve">                                                               </w:t>
      </w:r>
      <w:r w:rsidRPr="00780224">
        <w:rPr>
          <w:rFonts w:ascii="Arial" w:hAnsi="Arial" w:cs="Arial"/>
          <w:bCs/>
          <w:color w:val="141823"/>
        </w:rPr>
        <w:t xml:space="preserve"> </w:t>
      </w:r>
    </w:p>
    <w:p w14:paraId="50DFC6AB" w14:textId="77777777" w:rsidR="00AC5BC6" w:rsidRDefault="00AC5BC6" w:rsidP="009D6876">
      <w:pPr>
        <w:shd w:val="clear" w:color="auto" w:fill="FFFFFF"/>
        <w:spacing w:line="300" w:lineRule="atLeast"/>
        <w:rPr>
          <w:rFonts w:ascii="Arial" w:hAnsi="Arial" w:cs="Arial"/>
          <w:bCs/>
          <w:color w:val="141823"/>
        </w:rPr>
      </w:pPr>
    </w:p>
    <w:p w14:paraId="4481C07C" w14:textId="33D56304" w:rsidR="00780224" w:rsidRPr="00780224" w:rsidRDefault="00AC5BC6" w:rsidP="009D6876">
      <w:pPr>
        <w:shd w:val="clear" w:color="auto" w:fill="FFFFFF"/>
        <w:spacing w:line="300" w:lineRule="atLeast"/>
        <w:rPr>
          <w:rFonts w:ascii="Arial" w:hAnsi="Arial" w:cs="Arial"/>
          <w:bCs/>
          <w:color w:val="141823"/>
        </w:rPr>
      </w:pPr>
      <w:r>
        <w:rPr>
          <w:rFonts w:ascii="Arial" w:hAnsi="Arial" w:cs="Arial"/>
          <w:bCs/>
          <w:color w:val="141823"/>
        </w:rPr>
        <w:lastRenderedPageBreak/>
        <w:t xml:space="preserve">                                                                   </w:t>
      </w:r>
      <w:r w:rsidR="00780224" w:rsidRPr="00780224">
        <w:rPr>
          <w:rFonts w:ascii="Arial" w:hAnsi="Arial" w:cs="Arial"/>
          <w:bCs/>
          <w:color w:val="141823"/>
        </w:rPr>
        <w:t>-12-</w:t>
      </w:r>
    </w:p>
    <w:p w14:paraId="706B9879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bCs/>
          <w:color w:val="141823"/>
        </w:rPr>
        <w:t>1. Счисление, или </w:t>
      </w:r>
      <w:r w:rsidRPr="007614A6">
        <w:rPr>
          <w:rFonts w:ascii="Arial" w:hAnsi="Arial" w:cs="Arial"/>
          <w:b/>
          <w:bCs/>
          <w:i/>
          <w:iCs/>
          <w:color w:val="141823"/>
        </w:rPr>
        <w:t>Dead Reconing</w:t>
      </w:r>
    </w:p>
    <w:p w14:paraId="00186183" w14:textId="77777777" w:rsidR="00780224" w:rsidRDefault="009D6876" w:rsidP="00780224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 xml:space="preserve">Представьте себе, что яхта идет в открытом море и нет никаких видимых ориентиров. </w:t>
      </w:r>
    </w:p>
    <w:p w14:paraId="306DAA2A" w14:textId="0A654CDA" w:rsidR="00780224" w:rsidRDefault="00780224" w:rsidP="00780224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noProof/>
          <w:color w:val="141823"/>
          <w:lang w:val="en-US"/>
        </w:rPr>
        <w:drawing>
          <wp:inline distT="0" distB="0" distL="0" distR="0" wp14:anchorId="569549DE" wp14:editId="67571237">
            <wp:extent cx="4580904" cy="2668058"/>
            <wp:effectExtent l="0" t="0" r="0" b="0"/>
            <wp:docPr id="49" name="Рисунок 16" descr="ис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с.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46" cy="266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D7A9" w14:textId="77777777" w:rsidR="00780224" w:rsidRDefault="00780224" w:rsidP="00780224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75427250" w14:textId="77777777" w:rsidR="00780224" w:rsidRDefault="009D6876" w:rsidP="00780224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Чтобы понять принцип метода, предположим, что в 10.00 наша яхта находилась в точке А, которую мы нанесли на карту. Скорость яхты 7 узлов (мы ее прочитали с судового лага), истинный курс 045ºТ (считали с путевого компаса и учли магнитное склонение). Мы хотим определить, где будет находиться яхта в 11.30. Естественно, по условиям нашей задачи с 10.00 до 11.30 яхта идет, не меняя курса (045ºТ) (</w:t>
      </w:r>
      <w:r w:rsidRPr="007614A6">
        <w:rPr>
          <w:rFonts w:ascii="Arial" w:hAnsi="Arial" w:cs="Arial"/>
          <w:i/>
          <w:iCs/>
          <w:color w:val="141823"/>
        </w:rPr>
        <w:t>см. рис. 1</w:t>
      </w:r>
      <w:r w:rsidRPr="007614A6">
        <w:rPr>
          <w:rFonts w:ascii="Arial" w:hAnsi="Arial" w:cs="Arial"/>
          <w:color w:val="141823"/>
        </w:rPr>
        <w:t>), с постоянной скоростью (7</w:t>
      </w:r>
      <w:r w:rsidRPr="007614A6">
        <w:rPr>
          <w:rFonts w:ascii="Arial" w:hAnsi="Arial" w:cs="Arial"/>
          <w:i/>
          <w:iCs/>
          <w:color w:val="141823"/>
        </w:rPr>
        <w:t>knt</w:t>
      </w:r>
      <w:r w:rsidRPr="007614A6">
        <w:rPr>
          <w:rFonts w:ascii="Arial" w:hAnsi="Arial" w:cs="Arial"/>
          <w:color w:val="141823"/>
        </w:rPr>
        <w:t xml:space="preserve">). </w:t>
      </w:r>
    </w:p>
    <w:p w14:paraId="54EEFA62" w14:textId="1F979FFC" w:rsidR="00780224" w:rsidRDefault="00780224" w:rsidP="00780224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noProof/>
          <w:color w:val="141823"/>
          <w:lang w:val="en-US"/>
        </w:rPr>
        <w:drawing>
          <wp:inline distT="0" distB="0" distL="0" distR="0" wp14:anchorId="16E15633" wp14:editId="7B194640">
            <wp:extent cx="4637746" cy="2739813"/>
            <wp:effectExtent l="0" t="0" r="10795" b="3810"/>
            <wp:docPr id="50" name="Рисунок 15" descr="ис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с.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01" cy="27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02607" w14:textId="77777777" w:rsidR="00780224" w:rsidRDefault="00780224" w:rsidP="00780224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214F5BB2" w14:textId="11285FC6" w:rsidR="00780224" w:rsidRPr="00780224" w:rsidRDefault="009D6876" w:rsidP="00780224">
      <w:pPr>
        <w:shd w:val="clear" w:color="auto" w:fill="FFFFFF"/>
        <w:spacing w:line="300" w:lineRule="atLeast"/>
        <w:rPr>
          <w:rFonts w:ascii="Arial" w:hAnsi="Arial" w:cs="Arial"/>
          <w:iCs/>
          <w:color w:val="141823"/>
        </w:rPr>
      </w:pPr>
      <w:r w:rsidRPr="007614A6">
        <w:rPr>
          <w:rFonts w:ascii="Arial" w:hAnsi="Arial" w:cs="Arial"/>
          <w:color w:val="141823"/>
        </w:rPr>
        <w:t>Пройденный путь вычисляем по элементарной формуле:</w:t>
      </w:r>
      <w:r w:rsidRPr="007614A6">
        <w:rPr>
          <w:rFonts w:ascii="Arial" w:hAnsi="Arial" w:cs="Arial"/>
          <w:color w:val="141823"/>
        </w:rPr>
        <w:br/>
      </w:r>
      <w:r w:rsidRPr="007614A6">
        <w:rPr>
          <w:rFonts w:ascii="Arial" w:hAnsi="Arial" w:cs="Arial"/>
          <w:i/>
          <w:iCs/>
          <w:color w:val="141823"/>
        </w:rPr>
        <w:t>D</w:t>
      </w:r>
      <w:r w:rsidRPr="007614A6">
        <w:rPr>
          <w:rFonts w:ascii="Arial" w:hAnsi="Arial" w:cs="Arial"/>
          <w:color w:val="141823"/>
        </w:rPr>
        <w:t> = </w:t>
      </w:r>
      <w:r w:rsidRPr="007614A6">
        <w:rPr>
          <w:rFonts w:ascii="Arial" w:hAnsi="Arial" w:cs="Arial"/>
          <w:i/>
          <w:iCs/>
          <w:color w:val="141823"/>
        </w:rPr>
        <w:t>S</w:t>
      </w:r>
      <w:r w:rsidRPr="007614A6">
        <w:rPr>
          <w:rFonts w:ascii="Arial" w:hAnsi="Arial" w:cs="Arial"/>
          <w:color w:val="141823"/>
        </w:rPr>
        <w:t> х </w:t>
      </w:r>
      <w:r w:rsidRPr="007614A6">
        <w:rPr>
          <w:rFonts w:ascii="Arial" w:hAnsi="Arial" w:cs="Arial"/>
          <w:i/>
          <w:iCs/>
          <w:color w:val="141823"/>
        </w:rPr>
        <w:t>t</w:t>
      </w:r>
      <w:r w:rsidRPr="007614A6">
        <w:rPr>
          <w:rFonts w:ascii="Arial" w:hAnsi="Arial" w:cs="Arial"/>
          <w:color w:val="141823"/>
        </w:rPr>
        <w:t>, где </w:t>
      </w:r>
      <w:r w:rsidRPr="007614A6">
        <w:rPr>
          <w:rFonts w:ascii="Arial" w:hAnsi="Arial" w:cs="Arial"/>
          <w:color w:val="141823"/>
        </w:rPr>
        <w:br/>
      </w:r>
      <w:r w:rsidRPr="007614A6">
        <w:rPr>
          <w:rFonts w:ascii="Arial" w:hAnsi="Arial" w:cs="Arial"/>
          <w:i/>
          <w:iCs/>
          <w:color w:val="141823"/>
        </w:rPr>
        <w:t>D</w:t>
      </w:r>
      <w:r w:rsidRPr="007614A6">
        <w:rPr>
          <w:rFonts w:ascii="Arial" w:hAnsi="Arial" w:cs="Arial"/>
          <w:color w:val="141823"/>
        </w:rPr>
        <w:t> – путь, пройденный в милях;</w:t>
      </w:r>
      <w:r w:rsidRPr="007614A6">
        <w:rPr>
          <w:rFonts w:ascii="Arial" w:hAnsi="Arial" w:cs="Arial"/>
          <w:color w:val="141823"/>
        </w:rPr>
        <w:br/>
      </w:r>
      <w:r w:rsidRPr="007614A6">
        <w:rPr>
          <w:rFonts w:ascii="Arial" w:hAnsi="Arial" w:cs="Arial"/>
          <w:i/>
          <w:iCs/>
          <w:color w:val="141823"/>
        </w:rPr>
        <w:t>S</w:t>
      </w:r>
      <w:r w:rsidR="00780224">
        <w:rPr>
          <w:rFonts w:ascii="Arial" w:hAnsi="Arial" w:cs="Arial"/>
          <w:color w:val="141823"/>
        </w:rPr>
        <w:t> – скорость лодки в узлах;</w:t>
      </w:r>
    </w:p>
    <w:p w14:paraId="6AC55643" w14:textId="27F94817" w:rsidR="009D6876" w:rsidRDefault="009D6876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  <w:r w:rsidRPr="007614A6">
        <w:rPr>
          <w:rFonts w:ascii="Arial" w:hAnsi="Arial" w:cs="Arial"/>
          <w:i/>
          <w:iCs/>
          <w:color w:val="141823"/>
        </w:rPr>
        <w:t>t </w:t>
      </w:r>
      <w:r w:rsidRPr="007614A6">
        <w:rPr>
          <w:rFonts w:ascii="Arial" w:hAnsi="Arial" w:cs="Arial"/>
          <w:color w:val="141823"/>
        </w:rPr>
        <w:t> – время в часах.</w:t>
      </w:r>
      <w:r w:rsidRPr="007614A6">
        <w:rPr>
          <w:rFonts w:ascii="Arial" w:hAnsi="Arial" w:cs="Arial"/>
          <w:color w:val="141823"/>
        </w:rPr>
        <w:br/>
      </w:r>
      <w:r w:rsidRPr="007614A6">
        <w:rPr>
          <w:rFonts w:ascii="Arial" w:hAnsi="Arial" w:cs="Arial"/>
          <w:i/>
          <w:iCs/>
          <w:color w:val="141823"/>
        </w:rPr>
        <w:t>D</w:t>
      </w:r>
      <w:r w:rsidRPr="007614A6">
        <w:rPr>
          <w:rFonts w:ascii="Arial" w:hAnsi="Arial" w:cs="Arial"/>
          <w:color w:val="141823"/>
        </w:rPr>
        <w:t> = </w:t>
      </w:r>
      <w:r w:rsidRPr="007614A6">
        <w:rPr>
          <w:rFonts w:ascii="Arial" w:hAnsi="Arial" w:cs="Arial"/>
          <w:i/>
          <w:iCs/>
          <w:color w:val="141823"/>
        </w:rPr>
        <w:t>7knt</w:t>
      </w:r>
      <w:r w:rsidRPr="007614A6">
        <w:rPr>
          <w:rFonts w:ascii="Arial" w:hAnsi="Arial" w:cs="Arial"/>
          <w:color w:val="141823"/>
        </w:rPr>
        <w:t> х 1,5 = 10,5 </w:t>
      </w:r>
      <w:r w:rsidRPr="007614A6">
        <w:rPr>
          <w:rFonts w:ascii="Arial" w:hAnsi="Arial" w:cs="Arial"/>
          <w:i/>
          <w:iCs/>
          <w:color w:val="141823"/>
        </w:rPr>
        <w:t>n.m.</w:t>
      </w:r>
    </w:p>
    <w:p w14:paraId="0C5302D1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</w:p>
    <w:p w14:paraId="679FB728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6DB5BDA6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70396CE2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66130360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02755BA9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C446294" w14:textId="77777777" w:rsidR="00AC5BC6" w:rsidRDefault="0078022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                                                     </w:t>
      </w:r>
    </w:p>
    <w:p w14:paraId="6B4A1771" w14:textId="70A5C605" w:rsidR="00780224" w:rsidRDefault="00AC5BC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lastRenderedPageBreak/>
        <w:t xml:space="preserve">                                                                 </w:t>
      </w:r>
      <w:r w:rsidR="00780224">
        <w:rPr>
          <w:rFonts w:ascii="Arial" w:hAnsi="Arial" w:cs="Arial"/>
          <w:color w:val="141823"/>
        </w:rPr>
        <w:t xml:space="preserve">  -13-</w:t>
      </w:r>
    </w:p>
    <w:p w14:paraId="530EFF0F" w14:textId="77777777" w:rsidR="00780224" w:rsidRPr="007614A6" w:rsidRDefault="0078022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4723AF9" w14:textId="70F2D31F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2E9A44F9" wp14:editId="1B422195">
            <wp:extent cx="4544778" cy="2667847"/>
            <wp:effectExtent l="0" t="0" r="1905" b="0"/>
            <wp:docPr id="51" name="Рисунок 17" descr="ис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с.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068" cy="26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8B74" w14:textId="77777777" w:rsidR="00780224" w:rsidRDefault="00780224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</w:p>
    <w:p w14:paraId="190C059F" w14:textId="3BF9CE11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 Далее из точки А чертим курс 045ºТ, измерителем откладываем на нем пройденный путь (10,5</w:t>
      </w:r>
      <w:r w:rsidRPr="007614A6">
        <w:rPr>
          <w:rFonts w:ascii="Arial" w:hAnsi="Arial" w:cs="Arial"/>
          <w:i/>
          <w:iCs/>
          <w:color w:val="141823"/>
        </w:rPr>
        <w:t>n.m</w:t>
      </w:r>
      <w:r w:rsidRPr="007614A6">
        <w:rPr>
          <w:rFonts w:ascii="Arial" w:hAnsi="Arial" w:cs="Arial"/>
          <w:color w:val="141823"/>
        </w:rPr>
        <w:t>.) и получаем точку </w:t>
      </w:r>
      <w:r w:rsidRPr="007614A6">
        <w:rPr>
          <w:rFonts w:ascii="Arial" w:hAnsi="Arial" w:cs="Arial"/>
          <w:i/>
          <w:iCs/>
          <w:color w:val="141823"/>
        </w:rPr>
        <w:t>DR</w:t>
      </w:r>
      <w:r w:rsidRPr="007614A6">
        <w:rPr>
          <w:rFonts w:ascii="Arial" w:hAnsi="Arial" w:cs="Arial"/>
          <w:color w:val="141823"/>
        </w:rPr>
        <w:t xml:space="preserve"> 11.30 </w:t>
      </w:r>
    </w:p>
    <w:p w14:paraId="7D406413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Это и есть в простейшем случае счисленное местоположение нашей яхты (обозначается знаком + и буквами </w:t>
      </w:r>
      <w:r w:rsidRPr="007614A6">
        <w:rPr>
          <w:rFonts w:ascii="Arial" w:hAnsi="Arial" w:cs="Arial"/>
          <w:i/>
          <w:iCs/>
          <w:color w:val="141823"/>
        </w:rPr>
        <w:t>DR</w:t>
      </w:r>
      <w:r w:rsidRPr="007614A6">
        <w:rPr>
          <w:rFonts w:ascii="Arial" w:hAnsi="Arial" w:cs="Arial"/>
          <w:color w:val="141823"/>
        </w:rPr>
        <w:t>  с указанием времени).</w:t>
      </w:r>
    </w:p>
    <w:p w14:paraId="2A4C1966" w14:textId="7032E96A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4477387E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Но этот способ можно применять в том случае, когда точно известны предыдущие координаты яхты (</w:t>
      </w:r>
      <w:r w:rsidRPr="007614A6">
        <w:rPr>
          <w:rFonts w:ascii="Arial" w:hAnsi="Arial" w:cs="Arial"/>
          <w:i/>
          <w:iCs/>
          <w:color w:val="141823"/>
        </w:rPr>
        <w:t>fix</w:t>
      </w:r>
      <w:r w:rsidRPr="007614A6">
        <w:rPr>
          <w:rFonts w:ascii="Arial" w:hAnsi="Arial" w:cs="Arial"/>
          <w:color w:val="141823"/>
        </w:rPr>
        <w:t>), ее скорость и курс, а также отсутствует дрейф, связанный с ветром и течениями.</w:t>
      </w:r>
    </w:p>
    <w:p w14:paraId="2CBF1CD5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bCs/>
          <w:color w:val="141823"/>
        </w:rPr>
        <w:t>2.</w:t>
      </w:r>
      <w:r w:rsidRPr="007614A6">
        <w:rPr>
          <w:rFonts w:ascii="Arial" w:hAnsi="Arial" w:cs="Arial"/>
          <w:b/>
          <w:bCs/>
          <w:i/>
          <w:iCs/>
          <w:color w:val="141823"/>
        </w:rPr>
        <w:t> Estimate Position (EP)</w:t>
      </w:r>
    </w:p>
    <w:p w14:paraId="3AC1CFCD" w14:textId="5E794A5B" w:rsidR="009D687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В случае если известны направление и скорость течения, мы можем простым графическим методом нанести точку местоположения яхты на карту. Допустим, при вычислении DR в п.1  мы узнали из атласа приливных течений, что с 10.00 до 11.30 в районе плавания существовало течение скоростью 3 узла и направлением 110ºТ. Пожалуйста, запомните, что течение всегда течет «в» указанном направлении, в отличие от ветра, который всегда дует «из» указанного направления.</w:t>
      </w:r>
    </w:p>
    <w:p w14:paraId="4F92728F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DFCBCD2" w14:textId="36CD6E7D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0214724E" wp14:editId="25FBFFD6">
            <wp:extent cx="4569460" cy="2678211"/>
            <wp:effectExtent l="0" t="0" r="2540" b="0"/>
            <wp:docPr id="52" name="Рисунок 18" descr="ис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с.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852" cy="26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73CC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6E3B12BA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6B4A5D8F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EF417AF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22AAA22F" w14:textId="77777777" w:rsidR="00AC5BC6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                                                   </w:t>
      </w:r>
    </w:p>
    <w:p w14:paraId="6F9964F1" w14:textId="77777777" w:rsidR="00AC5BC6" w:rsidRDefault="00AC5BC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00539AA6" w14:textId="40D7C7C2" w:rsidR="00843303" w:rsidRDefault="00AC5BC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lastRenderedPageBreak/>
        <w:t xml:space="preserve">                                                               </w:t>
      </w:r>
      <w:r w:rsidR="00843303">
        <w:rPr>
          <w:rFonts w:ascii="Arial" w:hAnsi="Arial" w:cs="Arial"/>
          <w:color w:val="141823"/>
        </w:rPr>
        <w:t xml:space="preserve"> -14-</w:t>
      </w:r>
    </w:p>
    <w:p w14:paraId="43D5F03A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94CCE9C" w14:textId="77777777" w:rsidR="009D687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Итак, используя принцип независимости движений, известный из школьного курса физики (он говорит о том, что любое движение тела можно представить как векторную сумму простых прямолинейных перемещений), из точки </w:t>
      </w:r>
      <w:r w:rsidRPr="007614A6">
        <w:rPr>
          <w:rFonts w:ascii="Arial" w:hAnsi="Arial" w:cs="Arial"/>
          <w:i/>
          <w:iCs/>
          <w:color w:val="141823"/>
        </w:rPr>
        <w:t>DR</w:t>
      </w:r>
      <w:r w:rsidRPr="007614A6">
        <w:rPr>
          <w:rFonts w:ascii="Arial" w:hAnsi="Arial" w:cs="Arial"/>
          <w:color w:val="141823"/>
        </w:rPr>
        <w:t> 11.30 отложим с помощью прокладчика направление 110ºТ (</w:t>
      </w:r>
      <w:r w:rsidRPr="007614A6">
        <w:rPr>
          <w:rFonts w:ascii="Arial" w:hAnsi="Arial" w:cs="Arial"/>
          <w:i/>
          <w:iCs/>
          <w:color w:val="141823"/>
        </w:rPr>
        <w:t>см. рис. 5</w:t>
      </w:r>
      <w:r w:rsidRPr="007614A6">
        <w:rPr>
          <w:rFonts w:ascii="Arial" w:hAnsi="Arial" w:cs="Arial"/>
          <w:color w:val="141823"/>
        </w:rPr>
        <w:t>). Обратите внимание, что вектор течения обозначается именно так, как на рисунке.</w:t>
      </w:r>
    </w:p>
    <w:p w14:paraId="0D3CE13B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739950C0" w14:textId="5BBBB80E" w:rsidR="00843303" w:rsidRPr="007614A6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4B90D6EA" wp14:editId="10BC098C">
            <wp:extent cx="4581181" cy="2587413"/>
            <wp:effectExtent l="0" t="0" r="0" b="3810"/>
            <wp:docPr id="54" name="Рисунок 19" descr="ис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с.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52" cy="258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0698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</w:p>
    <w:p w14:paraId="131646B3" w14:textId="77777777" w:rsidR="00843303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Затем вычислим длину вектора, время движения яхты: 1,5 часа = 90 min, скорость течения – 3 узла (</w:t>
      </w:r>
      <w:r w:rsidRPr="007614A6">
        <w:rPr>
          <w:rFonts w:ascii="Arial" w:hAnsi="Arial" w:cs="Arial"/>
          <w:i/>
          <w:iCs/>
          <w:color w:val="141823"/>
        </w:rPr>
        <w:t>knts</w:t>
      </w:r>
      <w:r w:rsidRPr="007614A6">
        <w:rPr>
          <w:rFonts w:ascii="Arial" w:hAnsi="Arial" w:cs="Arial"/>
          <w:color w:val="141823"/>
        </w:rPr>
        <w:t>). Значит, за время движения с 10.00 до 11.30 яхта сместилась в направлении 110ºТ под влиянием течения на: 3 узла х 1,5 часа = 4,5 морских мили. Откладываем на отрезке измерителем 4,5 n.m. и получим точку </w:t>
      </w:r>
      <w:r w:rsidRPr="007614A6">
        <w:rPr>
          <w:rFonts w:ascii="Arial" w:hAnsi="Arial" w:cs="Arial"/>
          <w:i/>
          <w:iCs/>
          <w:color w:val="141823"/>
        </w:rPr>
        <w:t>EP</w:t>
      </w:r>
      <w:r w:rsidRPr="007614A6">
        <w:rPr>
          <w:rFonts w:ascii="Arial" w:hAnsi="Arial" w:cs="Arial"/>
          <w:color w:val="141823"/>
        </w:rPr>
        <w:t> 11.30 (стандартный символ)</w:t>
      </w:r>
    </w:p>
    <w:p w14:paraId="02987BDA" w14:textId="1950E353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4F2D9E39" wp14:editId="188EB4DB">
            <wp:extent cx="4609029" cy="2739813"/>
            <wp:effectExtent l="0" t="0" r="0" b="3810"/>
            <wp:docPr id="55" name="Рисунок 20" descr="ис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с.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40" cy="27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08ED9" w14:textId="2ED415B1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Это и есть вычисленное положение нашей яхты в 11.30, которая с 10.00 из точки А двигалась курсом 045ºТ со скоростью 7</w:t>
      </w:r>
      <w:r w:rsidRPr="007614A6">
        <w:rPr>
          <w:rFonts w:ascii="Arial" w:hAnsi="Arial" w:cs="Arial"/>
          <w:i/>
          <w:iCs/>
          <w:color w:val="141823"/>
        </w:rPr>
        <w:t>knt </w:t>
      </w:r>
      <w:r w:rsidRPr="007614A6">
        <w:rPr>
          <w:rFonts w:ascii="Arial" w:hAnsi="Arial" w:cs="Arial"/>
          <w:color w:val="141823"/>
        </w:rPr>
        <w:t> под влиянием течения направлением 110ºТ и скоростью 3 </w:t>
      </w:r>
      <w:r w:rsidRPr="007614A6">
        <w:rPr>
          <w:rFonts w:ascii="Arial" w:hAnsi="Arial" w:cs="Arial"/>
          <w:i/>
          <w:iCs/>
          <w:color w:val="141823"/>
        </w:rPr>
        <w:t>knt</w:t>
      </w:r>
      <w:r w:rsidRPr="007614A6">
        <w:rPr>
          <w:rFonts w:ascii="Arial" w:hAnsi="Arial" w:cs="Arial"/>
          <w:color w:val="141823"/>
        </w:rPr>
        <w:t>. Дальнейшую прокладку курса мы должны делать уже из точки EP 11.30. Также мы выполнили задачу – мы знаем, где находится яхта.</w:t>
      </w:r>
    </w:p>
    <w:p w14:paraId="763D1E6B" w14:textId="77777777" w:rsidR="00780224" w:rsidRPr="007614A6" w:rsidRDefault="00780224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2A72F962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17D5F7ED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0694F1FA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1B13C41D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b/>
          <w:bCs/>
          <w:color w:val="141823"/>
        </w:rPr>
      </w:pPr>
    </w:p>
    <w:p w14:paraId="311727A8" w14:textId="77777777" w:rsidR="00AC5BC6" w:rsidRDefault="00843303" w:rsidP="009D6876">
      <w:pPr>
        <w:shd w:val="clear" w:color="auto" w:fill="FFFFFF"/>
        <w:spacing w:line="300" w:lineRule="atLeast"/>
        <w:rPr>
          <w:rFonts w:ascii="Arial" w:hAnsi="Arial" w:cs="Arial"/>
          <w:bCs/>
          <w:color w:val="141823"/>
        </w:rPr>
      </w:pPr>
      <w:r w:rsidRPr="00843303">
        <w:rPr>
          <w:rFonts w:ascii="Arial" w:hAnsi="Arial" w:cs="Arial"/>
          <w:bCs/>
          <w:color w:val="141823"/>
        </w:rPr>
        <w:t xml:space="preserve">                                                          </w:t>
      </w:r>
    </w:p>
    <w:p w14:paraId="57D85552" w14:textId="77777777" w:rsidR="00AC5BC6" w:rsidRDefault="00AC5BC6" w:rsidP="009D6876">
      <w:pPr>
        <w:shd w:val="clear" w:color="auto" w:fill="FFFFFF"/>
        <w:spacing w:line="300" w:lineRule="atLeast"/>
        <w:rPr>
          <w:rFonts w:ascii="Arial" w:hAnsi="Arial" w:cs="Arial"/>
          <w:bCs/>
          <w:color w:val="141823"/>
        </w:rPr>
      </w:pPr>
    </w:p>
    <w:p w14:paraId="60573A2A" w14:textId="6B0B078B" w:rsidR="00843303" w:rsidRPr="00843303" w:rsidRDefault="00AC5BC6" w:rsidP="009D6876">
      <w:pPr>
        <w:shd w:val="clear" w:color="auto" w:fill="FFFFFF"/>
        <w:spacing w:line="300" w:lineRule="atLeast"/>
        <w:rPr>
          <w:rFonts w:ascii="Arial" w:hAnsi="Arial" w:cs="Arial"/>
          <w:bCs/>
          <w:color w:val="141823"/>
        </w:rPr>
      </w:pPr>
      <w:r>
        <w:rPr>
          <w:rFonts w:ascii="Arial" w:hAnsi="Arial" w:cs="Arial"/>
          <w:bCs/>
          <w:color w:val="141823"/>
        </w:rPr>
        <w:lastRenderedPageBreak/>
        <w:t xml:space="preserve">                                                                </w:t>
      </w:r>
      <w:r w:rsidR="00843303" w:rsidRPr="00843303">
        <w:rPr>
          <w:rFonts w:ascii="Arial" w:hAnsi="Arial" w:cs="Arial"/>
          <w:bCs/>
          <w:color w:val="141823"/>
        </w:rPr>
        <w:t xml:space="preserve"> -15-</w:t>
      </w:r>
    </w:p>
    <w:p w14:paraId="00B251D5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bCs/>
          <w:color w:val="141823"/>
        </w:rPr>
        <w:t>3.</w:t>
      </w:r>
      <w:r w:rsidRPr="007614A6">
        <w:rPr>
          <w:rFonts w:ascii="Arial" w:hAnsi="Arial" w:cs="Arial"/>
          <w:b/>
          <w:bCs/>
          <w:i/>
          <w:iCs/>
          <w:color w:val="141823"/>
        </w:rPr>
        <w:t> FIX</w:t>
      </w:r>
    </w:p>
    <w:p w14:paraId="53F9FB4B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Определенное местоположение судна в данный момент времени обозначается английским термином </w:t>
      </w:r>
      <w:r w:rsidRPr="007614A6">
        <w:rPr>
          <w:rFonts w:ascii="Arial" w:hAnsi="Arial" w:cs="Arial"/>
          <w:i/>
          <w:iCs/>
          <w:color w:val="141823"/>
        </w:rPr>
        <w:t>FIX</w:t>
      </w:r>
      <w:r w:rsidRPr="007614A6">
        <w:rPr>
          <w:rFonts w:ascii="Arial" w:hAnsi="Arial" w:cs="Arial"/>
          <w:color w:val="141823"/>
        </w:rPr>
        <w:t>. Существует много способов его определения. Мы рассмотрим наиболее широко применяемый и общий способ: нахождение </w:t>
      </w:r>
      <w:r w:rsidRPr="007614A6">
        <w:rPr>
          <w:rFonts w:ascii="Arial" w:hAnsi="Arial" w:cs="Arial"/>
          <w:i/>
          <w:iCs/>
          <w:color w:val="141823"/>
        </w:rPr>
        <w:t>FIX – A</w:t>
      </w:r>
      <w:r w:rsidRPr="007614A6">
        <w:rPr>
          <w:rFonts w:ascii="Arial" w:hAnsi="Arial" w:cs="Arial"/>
          <w:color w:val="141823"/>
        </w:rPr>
        <w:t> по двум и более компасным пеленгам (лучше трем).</w:t>
      </w:r>
    </w:p>
    <w:p w14:paraId="382A5ED0" w14:textId="629F7B2B" w:rsidR="009D687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Допустим, наша яхта идет курсом 0ºЕ (360º) со скоростью 7 </w:t>
      </w:r>
      <w:r w:rsidRPr="007614A6">
        <w:rPr>
          <w:rFonts w:ascii="Arial" w:hAnsi="Arial" w:cs="Arial"/>
          <w:i/>
          <w:iCs/>
          <w:color w:val="141823"/>
        </w:rPr>
        <w:t>knots</w:t>
      </w:r>
      <w:r w:rsidRPr="007614A6">
        <w:rPr>
          <w:rFonts w:ascii="Arial" w:hAnsi="Arial" w:cs="Arial"/>
          <w:color w:val="141823"/>
        </w:rPr>
        <w:t>. Вы проходите участок берега, где ясно и отчетливо видите маяк </w:t>
      </w:r>
      <w:r w:rsidRPr="007614A6">
        <w:rPr>
          <w:rFonts w:ascii="Arial" w:hAnsi="Arial" w:cs="Arial"/>
          <w:i/>
          <w:iCs/>
          <w:color w:val="141823"/>
        </w:rPr>
        <w:t>А</w:t>
      </w:r>
      <w:r w:rsidRPr="007614A6">
        <w:rPr>
          <w:rFonts w:ascii="Arial" w:hAnsi="Arial" w:cs="Arial"/>
          <w:color w:val="141823"/>
        </w:rPr>
        <w:t>, маяк </w:t>
      </w:r>
      <w:r w:rsidRPr="007614A6">
        <w:rPr>
          <w:rFonts w:ascii="Arial" w:hAnsi="Arial" w:cs="Arial"/>
          <w:i/>
          <w:iCs/>
          <w:color w:val="141823"/>
        </w:rPr>
        <w:t>В</w:t>
      </w:r>
      <w:r w:rsidRPr="007614A6">
        <w:rPr>
          <w:rFonts w:ascii="Arial" w:hAnsi="Arial" w:cs="Arial"/>
          <w:color w:val="141823"/>
        </w:rPr>
        <w:t> и небольшой остров </w:t>
      </w:r>
      <w:r w:rsidRPr="007614A6">
        <w:rPr>
          <w:rFonts w:ascii="Arial" w:hAnsi="Arial" w:cs="Arial"/>
          <w:i/>
          <w:iCs/>
          <w:color w:val="141823"/>
        </w:rPr>
        <w:t>С</w:t>
      </w:r>
      <w:r w:rsidRPr="007614A6">
        <w:rPr>
          <w:rFonts w:ascii="Arial" w:hAnsi="Arial" w:cs="Arial"/>
          <w:color w:val="141823"/>
        </w:rPr>
        <w:t>. Время 10.15, а последняя </w:t>
      </w:r>
      <w:r w:rsidRPr="007614A6">
        <w:rPr>
          <w:rFonts w:ascii="Arial" w:hAnsi="Arial" w:cs="Arial"/>
          <w:i/>
          <w:iCs/>
          <w:color w:val="141823"/>
        </w:rPr>
        <w:t>EP</w:t>
      </w:r>
      <w:r w:rsidR="00843303">
        <w:rPr>
          <w:rFonts w:ascii="Arial" w:hAnsi="Arial" w:cs="Arial"/>
          <w:i/>
          <w:iCs/>
          <w:color w:val="141823"/>
        </w:rPr>
        <w:t xml:space="preserve"> </w:t>
      </w:r>
      <w:r w:rsidRPr="007614A6">
        <w:rPr>
          <w:rFonts w:ascii="Arial" w:hAnsi="Arial" w:cs="Arial"/>
          <w:color w:val="141823"/>
        </w:rPr>
        <w:t xml:space="preserve">была определена в 9.30 </w:t>
      </w:r>
    </w:p>
    <w:p w14:paraId="3C46C3E8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0D8AD497" w14:textId="01D663E4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74B65922" wp14:editId="689BCE50">
            <wp:extent cx="4569460" cy="2703597"/>
            <wp:effectExtent l="0" t="0" r="2540" b="0"/>
            <wp:docPr id="56" name="Рисунок 21" descr="ис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с.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76" cy="270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6B24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04BD0618" w14:textId="77777777" w:rsidR="00843303" w:rsidRPr="007614A6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05AA1E48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Обратившись к карте района, вы должны абсолютно безошибочно идентифицировать выбранные ориентиры </w:t>
      </w:r>
      <w:r w:rsidRPr="007614A6">
        <w:rPr>
          <w:rFonts w:ascii="Arial" w:hAnsi="Arial" w:cs="Arial"/>
          <w:i/>
          <w:iCs/>
          <w:color w:val="141823"/>
        </w:rPr>
        <w:t>А, В </w:t>
      </w:r>
      <w:r w:rsidRPr="007614A6">
        <w:rPr>
          <w:rFonts w:ascii="Arial" w:hAnsi="Arial" w:cs="Arial"/>
          <w:color w:val="141823"/>
        </w:rPr>
        <w:t>и</w:t>
      </w:r>
      <w:r w:rsidRPr="007614A6">
        <w:rPr>
          <w:rFonts w:ascii="Arial" w:hAnsi="Arial" w:cs="Arial"/>
          <w:i/>
          <w:iCs/>
          <w:color w:val="141823"/>
        </w:rPr>
        <w:t> С</w:t>
      </w:r>
      <w:r w:rsidRPr="007614A6">
        <w:rPr>
          <w:rFonts w:ascii="Arial" w:hAnsi="Arial" w:cs="Arial"/>
          <w:color w:val="141823"/>
        </w:rPr>
        <w:t> с их изображением на карте. (Все наземные объекты, изображенные на навигационной карте, ясно видны с моря (днем и ночью) и могут использоваться для навигации.) На картах всегда изображаются видимые с моря маяки, водонапорные башни, высокие, отдельно стоящие здания, радиомачты и т.д.</w:t>
      </w:r>
    </w:p>
    <w:p w14:paraId="6A587636" w14:textId="77777777" w:rsidR="009D687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С помощью ручного компаса-пеленгатора возьмем магнитные пеленги на выбранные ориентиры </w:t>
      </w:r>
      <w:r w:rsidRPr="007614A6">
        <w:rPr>
          <w:rFonts w:ascii="Arial" w:hAnsi="Arial" w:cs="Arial"/>
          <w:i/>
          <w:iCs/>
          <w:color w:val="141823"/>
        </w:rPr>
        <w:t>А, В</w:t>
      </w:r>
      <w:r w:rsidRPr="007614A6">
        <w:rPr>
          <w:rFonts w:ascii="Arial" w:hAnsi="Arial" w:cs="Arial"/>
          <w:color w:val="141823"/>
        </w:rPr>
        <w:t> и </w:t>
      </w:r>
      <w:r w:rsidRPr="007614A6">
        <w:rPr>
          <w:rFonts w:ascii="Arial" w:hAnsi="Arial" w:cs="Arial"/>
          <w:i/>
          <w:iCs/>
          <w:color w:val="141823"/>
        </w:rPr>
        <w:t>С</w:t>
      </w:r>
      <w:r w:rsidRPr="007614A6">
        <w:rPr>
          <w:rFonts w:ascii="Arial" w:hAnsi="Arial" w:cs="Arial"/>
          <w:color w:val="141823"/>
        </w:rPr>
        <w:t> (</w:t>
      </w:r>
      <w:r w:rsidRPr="007614A6">
        <w:rPr>
          <w:rFonts w:ascii="Arial" w:hAnsi="Arial" w:cs="Arial"/>
          <w:i/>
          <w:iCs/>
          <w:color w:val="141823"/>
        </w:rPr>
        <w:t>см. рис. 8</w:t>
      </w:r>
      <w:r w:rsidRPr="007614A6">
        <w:rPr>
          <w:rFonts w:ascii="Arial" w:hAnsi="Arial" w:cs="Arial"/>
          <w:color w:val="141823"/>
        </w:rPr>
        <w:t>). Мы понимаем, что, для того, чтобы нанести на карту магнитный пеленг, мы должны преобразовать его в истинный, используя поправку на магнитное склонение.</w:t>
      </w:r>
    </w:p>
    <w:p w14:paraId="05E83300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37F943EB" w14:textId="19C59319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4BA8D895" wp14:editId="08A15F24">
            <wp:extent cx="4569460" cy="2728983"/>
            <wp:effectExtent l="0" t="0" r="2540" b="0"/>
            <wp:docPr id="57" name="Рисунок 22" descr="ис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с.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3" cy="27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5BB2" w14:textId="77777777" w:rsidR="00843303" w:rsidRDefault="00843303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212D5EE0" w14:textId="77777777" w:rsidR="00AC5BC6" w:rsidRDefault="00FA74E7" w:rsidP="009D6876">
      <w:pPr>
        <w:shd w:val="clear" w:color="auto" w:fill="FFFFFF"/>
        <w:spacing w:line="300" w:lineRule="atLeast"/>
        <w:rPr>
          <w:rFonts w:ascii="Arial" w:hAnsi="Arial" w:cs="Arial"/>
          <w:iCs/>
          <w:color w:val="141823"/>
        </w:rPr>
      </w:pPr>
      <w:r>
        <w:rPr>
          <w:rFonts w:ascii="Arial" w:hAnsi="Arial" w:cs="Arial"/>
          <w:iCs/>
          <w:color w:val="141823"/>
        </w:rPr>
        <w:t xml:space="preserve">                                                                 </w:t>
      </w:r>
    </w:p>
    <w:p w14:paraId="25104EBB" w14:textId="0AA24AA0" w:rsidR="00FA74E7" w:rsidRPr="00FA74E7" w:rsidRDefault="00AC5BC6" w:rsidP="009D6876">
      <w:pPr>
        <w:shd w:val="clear" w:color="auto" w:fill="FFFFFF"/>
        <w:spacing w:line="300" w:lineRule="atLeast"/>
        <w:rPr>
          <w:rFonts w:ascii="Arial" w:hAnsi="Arial" w:cs="Arial"/>
          <w:iCs/>
          <w:color w:val="141823"/>
        </w:rPr>
      </w:pPr>
      <w:r>
        <w:rPr>
          <w:rFonts w:ascii="Arial" w:hAnsi="Arial" w:cs="Arial"/>
          <w:iCs/>
          <w:color w:val="141823"/>
        </w:rPr>
        <w:lastRenderedPageBreak/>
        <w:t xml:space="preserve">                                                                  </w:t>
      </w:r>
      <w:r w:rsidR="00FA74E7">
        <w:rPr>
          <w:rFonts w:ascii="Arial" w:hAnsi="Arial" w:cs="Arial"/>
          <w:iCs/>
          <w:color w:val="141823"/>
        </w:rPr>
        <w:t xml:space="preserve"> </w:t>
      </w:r>
      <w:r w:rsidR="00FA74E7" w:rsidRPr="00FA74E7">
        <w:rPr>
          <w:rFonts w:ascii="Arial" w:hAnsi="Arial" w:cs="Arial"/>
          <w:iCs/>
          <w:color w:val="141823"/>
        </w:rPr>
        <w:t>-16-</w:t>
      </w:r>
    </w:p>
    <w:p w14:paraId="5F3601F6" w14:textId="77777777" w:rsidR="00FA74E7" w:rsidRDefault="00FA74E7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</w:p>
    <w:p w14:paraId="6ADDF5F4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Напомним правило: при переходе от магнитного пеленга к истинному западное склонение вычитается, а восточное прибавляется.</w:t>
      </w:r>
    </w:p>
    <w:p w14:paraId="6031700C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Давайте положим, что после того, как мы взяли пеленги поочередно на маяк </w:t>
      </w:r>
      <w:r w:rsidRPr="007614A6">
        <w:rPr>
          <w:rFonts w:ascii="Arial" w:hAnsi="Arial" w:cs="Arial"/>
          <w:i/>
          <w:iCs/>
          <w:color w:val="141823"/>
        </w:rPr>
        <w:t>А</w:t>
      </w:r>
      <w:r w:rsidRPr="007614A6">
        <w:rPr>
          <w:rFonts w:ascii="Arial" w:hAnsi="Arial" w:cs="Arial"/>
          <w:color w:val="141823"/>
        </w:rPr>
        <w:t>, маяк</w:t>
      </w:r>
      <w:r w:rsidRPr="007614A6">
        <w:rPr>
          <w:rFonts w:ascii="Arial" w:hAnsi="Arial" w:cs="Arial"/>
          <w:i/>
          <w:iCs/>
          <w:color w:val="141823"/>
        </w:rPr>
        <w:t>В</w:t>
      </w:r>
      <w:r w:rsidRPr="007614A6">
        <w:rPr>
          <w:rFonts w:ascii="Arial" w:hAnsi="Arial" w:cs="Arial"/>
          <w:color w:val="141823"/>
        </w:rPr>
        <w:t> и остров и пересчитали их в истинные пеленги, мы получили следующие значения:</w:t>
      </w:r>
    </w:p>
    <w:p w14:paraId="63A47777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Истинный пеленг на маяк </w:t>
      </w:r>
      <w:r w:rsidRPr="007614A6">
        <w:rPr>
          <w:rFonts w:ascii="Arial" w:hAnsi="Arial" w:cs="Arial"/>
          <w:i/>
          <w:iCs/>
          <w:color w:val="141823"/>
        </w:rPr>
        <w:t>А</w:t>
      </w:r>
      <w:r w:rsidRPr="007614A6">
        <w:rPr>
          <w:rFonts w:ascii="Arial" w:hAnsi="Arial" w:cs="Arial"/>
          <w:color w:val="141823"/>
        </w:rPr>
        <w:t> – 045ºТ</w:t>
      </w:r>
      <w:r w:rsidRPr="007614A6">
        <w:rPr>
          <w:rFonts w:ascii="Arial" w:hAnsi="Arial" w:cs="Arial"/>
          <w:color w:val="141823"/>
        </w:rPr>
        <w:br/>
        <w:t>Истинный пеленг на маяк </w:t>
      </w:r>
      <w:r w:rsidRPr="007614A6">
        <w:rPr>
          <w:rFonts w:ascii="Arial" w:hAnsi="Arial" w:cs="Arial"/>
          <w:i/>
          <w:iCs/>
          <w:color w:val="141823"/>
        </w:rPr>
        <w:t>В</w:t>
      </w:r>
      <w:r w:rsidRPr="007614A6">
        <w:rPr>
          <w:rFonts w:ascii="Arial" w:hAnsi="Arial" w:cs="Arial"/>
          <w:color w:val="141823"/>
        </w:rPr>
        <w:t> – 90ºТ</w:t>
      </w:r>
      <w:r w:rsidRPr="007614A6">
        <w:rPr>
          <w:rFonts w:ascii="Arial" w:hAnsi="Arial" w:cs="Arial"/>
          <w:color w:val="141823"/>
        </w:rPr>
        <w:br/>
        <w:t>Истинный пеленг на остров </w:t>
      </w:r>
      <w:r w:rsidRPr="007614A6">
        <w:rPr>
          <w:rFonts w:ascii="Arial" w:hAnsi="Arial" w:cs="Arial"/>
          <w:i/>
          <w:iCs/>
          <w:color w:val="141823"/>
        </w:rPr>
        <w:t>С</w:t>
      </w:r>
      <w:r w:rsidRPr="007614A6">
        <w:rPr>
          <w:rFonts w:ascii="Arial" w:hAnsi="Arial" w:cs="Arial"/>
          <w:color w:val="141823"/>
        </w:rPr>
        <w:t> – 135ºТ</w:t>
      </w:r>
    </w:p>
    <w:p w14:paraId="045FDFF6" w14:textId="17054A3E" w:rsidR="00CC59D1" w:rsidRDefault="009D6876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  <w:r w:rsidRPr="007614A6">
        <w:rPr>
          <w:rFonts w:ascii="Arial" w:hAnsi="Arial" w:cs="Arial"/>
          <w:color w:val="141823"/>
        </w:rPr>
        <w:t>С помощью прокладчика отложим эти истинные пеленги от наших объектов </w:t>
      </w:r>
      <w:r w:rsidRPr="007614A6">
        <w:rPr>
          <w:rFonts w:ascii="Arial" w:hAnsi="Arial" w:cs="Arial"/>
          <w:i/>
          <w:iCs/>
          <w:color w:val="141823"/>
        </w:rPr>
        <w:t>А, В, С,</w:t>
      </w:r>
      <w:r w:rsidRPr="007614A6">
        <w:rPr>
          <w:rFonts w:ascii="Arial" w:hAnsi="Arial" w:cs="Arial"/>
          <w:color w:val="141823"/>
        </w:rPr>
        <w:t> как показано на</w:t>
      </w:r>
      <w:r w:rsidR="00CC59D1">
        <w:rPr>
          <w:rFonts w:ascii="Arial" w:hAnsi="Arial" w:cs="Arial"/>
          <w:i/>
          <w:iCs/>
          <w:color w:val="141823"/>
        </w:rPr>
        <w:t xml:space="preserve"> рис:</w:t>
      </w:r>
    </w:p>
    <w:p w14:paraId="71B67D46" w14:textId="77777777" w:rsidR="00CC59D1" w:rsidRDefault="00CC59D1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</w:p>
    <w:p w14:paraId="00F0D3C1" w14:textId="6CEE4826" w:rsidR="00CC59D1" w:rsidRDefault="00CC59D1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0C52C422" wp14:editId="3F81C78B">
            <wp:extent cx="4677776" cy="2845647"/>
            <wp:effectExtent l="0" t="0" r="0" b="0"/>
            <wp:docPr id="58" name="Рисунок 23" descr="ис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с.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30" cy="284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4731" w14:textId="77777777" w:rsidR="00CC59D1" w:rsidRDefault="00CC59D1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</w:p>
    <w:p w14:paraId="1CCFDF7F" w14:textId="77777777" w:rsidR="00CC59D1" w:rsidRDefault="00CC59D1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</w:p>
    <w:p w14:paraId="3F02BB2B" w14:textId="41F70F46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Как мы видим, пеленги пересеклись не в одной точке, а образовали некий треугольник (</w:t>
      </w:r>
      <w:r w:rsidRPr="007614A6">
        <w:rPr>
          <w:rFonts w:ascii="Arial" w:hAnsi="Arial" w:cs="Arial"/>
          <w:i/>
          <w:iCs/>
          <w:color w:val="141823"/>
        </w:rPr>
        <w:t>hat</w:t>
      </w:r>
      <w:r w:rsidRPr="007614A6">
        <w:rPr>
          <w:rFonts w:ascii="Arial" w:hAnsi="Arial" w:cs="Arial"/>
          <w:color w:val="141823"/>
        </w:rPr>
        <w:t>). Это произошло из-за небольших ошибок во взятии пеленгов. Зато можно сказать, что яхта находится в 10.15 где-то внутри этого треугольника. Для наших целей такой точности вполне достаточно – мы нашли </w:t>
      </w:r>
      <w:r w:rsidRPr="007614A6">
        <w:rPr>
          <w:rFonts w:ascii="Arial" w:hAnsi="Arial" w:cs="Arial"/>
          <w:i/>
          <w:iCs/>
          <w:color w:val="141823"/>
        </w:rPr>
        <w:t>FIX</w:t>
      </w:r>
      <w:r w:rsidRPr="007614A6">
        <w:rPr>
          <w:rFonts w:ascii="Arial" w:hAnsi="Arial" w:cs="Arial"/>
          <w:color w:val="141823"/>
        </w:rPr>
        <w:t>. Запомните, пожалуйста, несколько правил, которые необходимо соблюдать для того, чтобы</w:t>
      </w:r>
      <w:r w:rsidR="00CC59D1">
        <w:rPr>
          <w:rFonts w:ascii="Arial" w:hAnsi="Arial" w:cs="Arial"/>
          <w:color w:val="141823"/>
        </w:rPr>
        <w:t xml:space="preserve"> </w:t>
      </w:r>
      <w:r w:rsidRPr="007614A6">
        <w:rPr>
          <w:rFonts w:ascii="Arial" w:hAnsi="Arial" w:cs="Arial"/>
          <w:i/>
          <w:iCs/>
          <w:color w:val="141823"/>
        </w:rPr>
        <w:t>FIX</w:t>
      </w:r>
      <w:r w:rsidRPr="007614A6">
        <w:rPr>
          <w:rFonts w:ascii="Arial" w:hAnsi="Arial" w:cs="Arial"/>
          <w:color w:val="141823"/>
        </w:rPr>
        <w:t> вашей яхты было как можно точнее:</w:t>
      </w:r>
      <w:r w:rsidRPr="007614A6">
        <w:rPr>
          <w:rFonts w:ascii="Arial" w:hAnsi="Arial" w:cs="Arial"/>
          <w:color w:val="141823"/>
        </w:rPr>
        <w:br/>
      </w:r>
      <w:r w:rsidR="00CC59D1">
        <w:rPr>
          <w:rFonts w:ascii="Arial" w:hAnsi="Arial" w:cs="Arial"/>
          <w:color w:val="141823"/>
        </w:rPr>
        <w:t xml:space="preserve">     </w:t>
      </w:r>
      <w:r w:rsidRPr="007614A6">
        <w:rPr>
          <w:rFonts w:ascii="Arial" w:hAnsi="Arial" w:cs="Arial"/>
          <w:color w:val="141823"/>
        </w:rPr>
        <w:t>1. выбирайте для взятия пеленгов ближайшие, более отчетливо видимые объекты;</w:t>
      </w:r>
      <w:r w:rsidRPr="007614A6">
        <w:rPr>
          <w:rFonts w:ascii="Arial" w:hAnsi="Arial" w:cs="Arial"/>
          <w:color w:val="141823"/>
        </w:rPr>
        <w:br/>
      </w:r>
      <w:r w:rsidR="00CC59D1">
        <w:rPr>
          <w:rFonts w:ascii="Arial" w:hAnsi="Arial" w:cs="Arial"/>
          <w:color w:val="141823"/>
        </w:rPr>
        <w:t xml:space="preserve">     </w:t>
      </w:r>
      <w:r w:rsidRPr="007614A6">
        <w:rPr>
          <w:rFonts w:ascii="Arial" w:hAnsi="Arial" w:cs="Arial"/>
          <w:color w:val="141823"/>
        </w:rPr>
        <w:t xml:space="preserve">2. старайтесь, чтобы углы между объектами были не слишком острыми или слишком </w:t>
      </w:r>
      <w:r w:rsidR="00CC59D1">
        <w:rPr>
          <w:rFonts w:ascii="Arial" w:hAnsi="Arial" w:cs="Arial"/>
          <w:color w:val="141823"/>
        </w:rPr>
        <w:t xml:space="preserve">                 </w:t>
      </w:r>
      <w:r w:rsidRPr="007614A6">
        <w:rPr>
          <w:rFonts w:ascii="Arial" w:hAnsi="Arial" w:cs="Arial"/>
          <w:color w:val="141823"/>
        </w:rPr>
        <w:t>тупыми (оптимальные углы лежат в диапазоне 30–110º);</w:t>
      </w:r>
      <w:r w:rsidRPr="007614A6">
        <w:rPr>
          <w:rFonts w:ascii="Arial" w:hAnsi="Arial" w:cs="Arial"/>
          <w:color w:val="141823"/>
        </w:rPr>
        <w:br/>
      </w:r>
      <w:r w:rsidR="00CC59D1">
        <w:rPr>
          <w:rFonts w:ascii="Arial" w:hAnsi="Arial" w:cs="Arial"/>
          <w:color w:val="141823"/>
        </w:rPr>
        <w:t xml:space="preserve">     </w:t>
      </w:r>
      <w:r w:rsidRPr="007614A6">
        <w:rPr>
          <w:rFonts w:ascii="Arial" w:hAnsi="Arial" w:cs="Arial"/>
          <w:color w:val="141823"/>
        </w:rPr>
        <w:t>3. берите пеленги как можно точнее;</w:t>
      </w:r>
      <w:r w:rsidRPr="007614A6">
        <w:rPr>
          <w:rFonts w:ascii="Arial" w:hAnsi="Arial" w:cs="Arial"/>
          <w:color w:val="141823"/>
        </w:rPr>
        <w:br/>
      </w:r>
      <w:r w:rsidR="00CC59D1">
        <w:rPr>
          <w:rFonts w:ascii="Arial" w:hAnsi="Arial" w:cs="Arial"/>
          <w:color w:val="141823"/>
        </w:rPr>
        <w:t xml:space="preserve">     </w:t>
      </w:r>
      <w:r w:rsidRPr="007614A6">
        <w:rPr>
          <w:rFonts w:ascii="Arial" w:hAnsi="Arial" w:cs="Arial"/>
          <w:color w:val="141823"/>
        </w:rPr>
        <w:t>4. если скорость яхты большая (например, моторная яхта), то старайтесь взять пеленги за как можно меньший промежуток времени, чтобы уменьшить ошибку, вызванную перемещением яхты за это время.</w:t>
      </w:r>
    </w:p>
    <w:p w14:paraId="66D340AD" w14:textId="54ED85EF" w:rsidR="009D6876" w:rsidRPr="007614A6" w:rsidRDefault="00CC59D1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</w:t>
      </w:r>
      <w:r w:rsidR="009D6876" w:rsidRPr="007614A6">
        <w:rPr>
          <w:rFonts w:ascii="Arial" w:hAnsi="Arial" w:cs="Arial"/>
          <w:color w:val="141823"/>
        </w:rPr>
        <w:t>Конечно, существуют еще много способов определения </w:t>
      </w:r>
      <w:r w:rsidR="009D6876" w:rsidRPr="007614A6">
        <w:rPr>
          <w:rFonts w:ascii="Arial" w:hAnsi="Arial" w:cs="Arial"/>
          <w:i/>
          <w:iCs/>
          <w:color w:val="141823"/>
        </w:rPr>
        <w:t>FIX</w:t>
      </w:r>
      <w:r w:rsidR="009D6876" w:rsidRPr="007614A6">
        <w:rPr>
          <w:rFonts w:ascii="Arial" w:hAnsi="Arial" w:cs="Arial"/>
          <w:color w:val="141823"/>
        </w:rPr>
        <w:t>, например, с помощью радара, с использованием створных объектов, измеренной секстаном высоты объектов, астрономические методы и т.д. Эти способы выходят за рамки нашего курс</w:t>
      </w:r>
      <w:r>
        <w:rPr>
          <w:rFonts w:ascii="Arial" w:hAnsi="Arial" w:cs="Arial"/>
          <w:color w:val="141823"/>
        </w:rPr>
        <w:t>а.</w:t>
      </w:r>
    </w:p>
    <w:p w14:paraId="2702AF74" w14:textId="77777777" w:rsidR="00CC59D1" w:rsidRDefault="00CC59D1" w:rsidP="009D6876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  <w:r>
        <w:rPr>
          <w:rFonts w:ascii="Arial" w:hAnsi="Arial" w:cs="Arial"/>
          <w:color w:val="141823"/>
        </w:rPr>
        <w:t xml:space="preserve">        </w:t>
      </w:r>
      <w:r w:rsidR="009D6876" w:rsidRPr="007614A6">
        <w:rPr>
          <w:rFonts w:ascii="Arial" w:hAnsi="Arial" w:cs="Arial"/>
          <w:color w:val="141823"/>
        </w:rPr>
        <w:t>Пожалуй, необходимо упомянуть о наиболее простом способе взятия </w:t>
      </w:r>
      <w:r w:rsidR="009D6876" w:rsidRPr="007614A6">
        <w:rPr>
          <w:rFonts w:ascii="Arial" w:hAnsi="Arial" w:cs="Arial"/>
          <w:i/>
          <w:iCs/>
          <w:color w:val="141823"/>
        </w:rPr>
        <w:t>FIX</w:t>
      </w:r>
      <w:r w:rsidR="009D6876" w:rsidRPr="007614A6">
        <w:rPr>
          <w:rFonts w:ascii="Arial" w:hAnsi="Arial" w:cs="Arial"/>
          <w:color w:val="141823"/>
        </w:rPr>
        <w:t> с помощью</w:t>
      </w:r>
      <w:r>
        <w:rPr>
          <w:rFonts w:ascii="Arial" w:hAnsi="Arial" w:cs="Arial"/>
          <w:color w:val="141823"/>
        </w:rPr>
        <w:t xml:space="preserve"> </w:t>
      </w:r>
      <w:r w:rsidR="009D6876" w:rsidRPr="007614A6">
        <w:rPr>
          <w:rFonts w:ascii="Arial" w:hAnsi="Arial" w:cs="Arial"/>
          <w:i/>
          <w:iCs/>
          <w:color w:val="141823"/>
        </w:rPr>
        <w:t>GPS</w:t>
      </w:r>
    </w:p>
    <w:p w14:paraId="516527CE" w14:textId="1B5311FE" w:rsidR="009D6876" w:rsidRPr="007614A6" w:rsidRDefault="00CC59D1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i/>
          <w:iCs/>
          <w:color w:val="141823"/>
        </w:rPr>
        <w:t xml:space="preserve"> </w:t>
      </w:r>
      <w:r w:rsidR="009D6876" w:rsidRPr="007614A6">
        <w:rPr>
          <w:rFonts w:ascii="Arial" w:hAnsi="Arial" w:cs="Arial"/>
          <w:color w:val="141823"/>
        </w:rPr>
        <w:t> – ваш</w:t>
      </w:r>
      <w:r>
        <w:rPr>
          <w:rFonts w:ascii="Arial" w:hAnsi="Arial" w:cs="Arial"/>
          <w:color w:val="141823"/>
        </w:rPr>
        <w:t xml:space="preserve"> </w:t>
      </w:r>
      <w:r w:rsidR="009D6876" w:rsidRPr="007614A6">
        <w:rPr>
          <w:rFonts w:ascii="Arial" w:hAnsi="Arial" w:cs="Arial"/>
          <w:i/>
          <w:iCs/>
          <w:color w:val="141823"/>
        </w:rPr>
        <w:t>GPS </w:t>
      </w:r>
      <w:r w:rsidR="009D6876" w:rsidRPr="007614A6">
        <w:rPr>
          <w:rFonts w:ascii="Arial" w:hAnsi="Arial" w:cs="Arial"/>
          <w:color w:val="141823"/>
        </w:rPr>
        <w:t>просто покажет вам координаты судна – нанесите их правильно на карту и поставьте время.</w:t>
      </w:r>
    </w:p>
    <w:p w14:paraId="26F990BC" w14:textId="77777777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4F3256A9" w14:textId="1262A738" w:rsidR="009D6876" w:rsidRPr="007614A6" w:rsidRDefault="009D6876" w:rsidP="009D6876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 </w:t>
      </w:r>
    </w:p>
    <w:p w14:paraId="5CE6031B" w14:textId="77777777" w:rsidR="00CC59D1" w:rsidRDefault="00CC59D1" w:rsidP="009E405F">
      <w:pPr>
        <w:shd w:val="clear" w:color="auto" w:fill="FFFFFF"/>
        <w:spacing w:line="300" w:lineRule="atLeast"/>
        <w:rPr>
          <w:rFonts w:ascii="Arial" w:eastAsia="Times New Roman" w:hAnsi="Arial" w:cs="Arial"/>
          <w:color w:val="333333"/>
          <w:bdr w:val="none" w:sz="0" w:space="0" w:color="auto" w:frame="1"/>
        </w:rPr>
      </w:pPr>
    </w:p>
    <w:p w14:paraId="0F157FDE" w14:textId="77777777" w:rsidR="00AC5BC6" w:rsidRDefault="00CC59D1" w:rsidP="009E405F">
      <w:pPr>
        <w:shd w:val="clear" w:color="auto" w:fill="FFFFFF"/>
        <w:spacing w:line="300" w:lineRule="atLeast"/>
        <w:rPr>
          <w:rFonts w:ascii="Arial" w:eastAsia="Times New Roman" w:hAnsi="Arial" w:cs="Arial"/>
          <w:color w:val="333333"/>
          <w:bdr w:val="none" w:sz="0" w:space="0" w:color="auto" w:frame="1"/>
        </w:rPr>
      </w:pPr>
      <w:r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                                                            </w:t>
      </w:r>
    </w:p>
    <w:p w14:paraId="48EA21C0" w14:textId="77777777" w:rsidR="00AC5BC6" w:rsidRDefault="00AC5BC6" w:rsidP="009E405F">
      <w:pPr>
        <w:shd w:val="clear" w:color="auto" w:fill="FFFFFF"/>
        <w:spacing w:line="300" w:lineRule="atLeast"/>
        <w:rPr>
          <w:rFonts w:ascii="Arial" w:eastAsia="Times New Roman" w:hAnsi="Arial" w:cs="Arial"/>
          <w:color w:val="333333"/>
          <w:bdr w:val="none" w:sz="0" w:space="0" w:color="auto" w:frame="1"/>
        </w:rPr>
      </w:pPr>
    </w:p>
    <w:p w14:paraId="7F1207BC" w14:textId="591D8F07" w:rsidR="00CC59D1" w:rsidRDefault="00AC5BC6" w:rsidP="009E405F">
      <w:pPr>
        <w:shd w:val="clear" w:color="auto" w:fill="FFFFFF"/>
        <w:spacing w:line="300" w:lineRule="atLeast"/>
        <w:rPr>
          <w:rFonts w:ascii="Arial" w:eastAsia="Times New Roman" w:hAnsi="Arial" w:cs="Arial"/>
          <w:color w:val="333333"/>
          <w:bdr w:val="none" w:sz="0" w:space="0" w:color="auto" w:frame="1"/>
        </w:rPr>
      </w:pPr>
      <w:r>
        <w:rPr>
          <w:rFonts w:ascii="Arial" w:eastAsia="Times New Roman" w:hAnsi="Arial" w:cs="Arial"/>
          <w:color w:val="333333"/>
          <w:bdr w:val="none" w:sz="0" w:space="0" w:color="auto" w:frame="1"/>
        </w:rPr>
        <w:lastRenderedPageBreak/>
        <w:t xml:space="preserve">                                                               </w:t>
      </w:r>
      <w:r w:rsidR="00CC59D1">
        <w:rPr>
          <w:rFonts w:ascii="Arial" w:eastAsia="Times New Roman" w:hAnsi="Arial" w:cs="Arial"/>
          <w:color w:val="333333"/>
          <w:bdr w:val="none" w:sz="0" w:space="0" w:color="auto" w:frame="1"/>
        </w:rPr>
        <w:t xml:space="preserve"> -17-</w:t>
      </w:r>
    </w:p>
    <w:p w14:paraId="4BDEF8AB" w14:textId="77777777" w:rsidR="00CC59D1" w:rsidRDefault="00CC59D1" w:rsidP="009E405F">
      <w:pPr>
        <w:shd w:val="clear" w:color="auto" w:fill="FFFFFF"/>
        <w:spacing w:line="300" w:lineRule="atLeast"/>
        <w:rPr>
          <w:rFonts w:ascii="Arial" w:eastAsia="Times New Roman" w:hAnsi="Arial" w:cs="Arial"/>
          <w:color w:val="333333"/>
          <w:bdr w:val="none" w:sz="0" w:space="0" w:color="auto" w:frame="1"/>
        </w:rPr>
      </w:pPr>
    </w:p>
    <w:p w14:paraId="01062D24" w14:textId="77777777" w:rsidR="009E405F" w:rsidRPr="007614A6" w:rsidRDefault="009E405F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b/>
          <w:bCs/>
          <w:color w:val="141823"/>
        </w:rPr>
        <w:t>Спасительный крюйс-пеленг</w:t>
      </w:r>
    </w:p>
    <w:p w14:paraId="64FE5CF2" w14:textId="77777777" w:rsidR="009E405F" w:rsidRPr="007614A6" w:rsidRDefault="009E405F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Один очень опытный яхтсмен как-то рассказывал мне, что много лет назад на небольшой яхте он попал в пятидневный шторм в Средиземном море. Электрооборудование яхты вышло из строя на второй день шторма из-за удара молнии, батареи карманного </w:t>
      </w:r>
      <w:r w:rsidRPr="007614A6">
        <w:rPr>
          <w:rFonts w:ascii="Arial" w:hAnsi="Arial" w:cs="Arial"/>
          <w:i/>
          <w:iCs/>
          <w:color w:val="141823"/>
        </w:rPr>
        <w:t>GPS</w:t>
      </w:r>
      <w:r w:rsidRPr="007614A6">
        <w:rPr>
          <w:rFonts w:ascii="Arial" w:hAnsi="Arial" w:cs="Arial"/>
          <w:color w:val="141823"/>
        </w:rPr>
        <w:t> исчерпали свой ресурс чуть позже, небо было затянуто тучами, так что возможности получить фикс, используя астронавигацию, не предоставлялось, да и как использовать секстан на маленькой яхте (32 фута) при высоте волны 5-6 метров?! Пять дней и ночей ветер силой 8-9 баллов свирепствовал и несколько раз менял свое направление, и о местоположении яхты можно было с уверенностью сказать только то, что она где-то в Средиземном море.</w:t>
      </w:r>
    </w:p>
    <w:p w14:paraId="0D40A9D4" w14:textId="77777777" w:rsidR="009E405F" w:rsidRPr="007614A6" w:rsidRDefault="009E405F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И вот на пятый вечер сквозь дождь и брызги волн шкипер заметил поблескивающий красный огонь. Заметив период огня, по справочнику огней шкипер определил маяк, а затем, несмотря на сильное волнение, используя метод крюйс-пеленга, определил свое местоположение с точностью до одной морской мили!</w:t>
      </w:r>
    </w:p>
    <w:p w14:paraId="04BFD6E7" w14:textId="77777777" w:rsidR="009E405F" w:rsidRPr="007614A6" w:rsidRDefault="009E405F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Итак, мы имеем только один видимый объект, который можем надежно идентифицировать на карте. В пределах нашей видимости, например, один маяк или знак навигационной обстановки, или маленький остров, мыс, скала, радиомачта.</w:t>
      </w:r>
    </w:p>
    <w:p w14:paraId="4EA407D3" w14:textId="77777777" w:rsidR="009E405F" w:rsidRPr="007614A6" w:rsidRDefault="009E405F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В этом случае для определения местоположения яхты мы можем использовать метод, который называется running fix, или крюйс-пеленг. Метод основан на том, что мы берем два пеленга на один объект в разные моменты времени. Необходимым условием применения этого метода является сохранение скорости и курса яхты по крайней мере в течение промежутка времени между взятием первого и второго пеленга на этот объект.</w:t>
      </w:r>
    </w:p>
    <w:p w14:paraId="05CD146E" w14:textId="77777777" w:rsidR="009E405F" w:rsidRPr="007614A6" w:rsidRDefault="009E405F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Давайте посмотрим, как это выглядит на практике. Предположим, наша яхта идет истинным курсом 080°Т со скоростью 8 узлов. Мы ясно и четко видим скалу (</w:t>
      </w:r>
      <w:r w:rsidRPr="007614A6">
        <w:rPr>
          <w:rFonts w:ascii="Arial" w:hAnsi="Arial" w:cs="Arial"/>
          <w:i/>
          <w:iCs/>
          <w:color w:val="141823"/>
        </w:rPr>
        <w:t>rock</w:t>
      </w:r>
      <w:r w:rsidRPr="007614A6">
        <w:rPr>
          <w:rFonts w:ascii="Arial" w:hAnsi="Arial" w:cs="Arial"/>
          <w:color w:val="141823"/>
        </w:rPr>
        <w:t>), обозначенную на нашей карте. С помощью компаса пеленгатора (</w:t>
      </w:r>
      <w:r w:rsidRPr="007614A6">
        <w:rPr>
          <w:rFonts w:ascii="Arial" w:hAnsi="Arial" w:cs="Arial"/>
          <w:i/>
          <w:iCs/>
          <w:color w:val="141823"/>
        </w:rPr>
        <w:t>hand bearing compass</w:t>
      </w:r>
      <w:r w:rsidRPr="007614A6">
        <w:rPr>
          <w:rFonts w:ascii="Arial" w:hAnsi="Arial" w:cs="Arial"/>
          <w:color w:val="141823"/>
        </w:rPr>
        <w:t>) в 0900 берем пеленг на эту скалу и, учитывая магнитное склонение, пересчитываем его в истинный и наносим на карту. Обратите внимание, что курс (080°Т ) мы прокладываем на карте в произвольном месте, так как мы пока не знаем, где находится яхта.</w:t>
      </w:r>
    </w:p>
    <w:p w14:paraId="27956D38" w14:textId="554B6984" w:rsidR="009E405F" w:rsidRDefault="009E405F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Допустим, первый пеленг, взятый нами в 0900 равен 45°М. Магнитное склонение положим равным 07°30'W . Пересчитываем магнитный пеленг в истинный: 045°М - 07°30'W = 37°30'T. Наносим его на карту. Продолжаем идти, скажем, 30 минут, стараясь как можно точнее держать курс 080°Т и сохраняя скорость 8 узлов. В 0930 берем второй пеленг на эту скалу. Положим, он равен 015°М. Пересчитываем его в истинный: 015° - 07°30'= 07°30'Т и наносим на карту – </w:t>
      </w:r>
      <w:r w:rsidRPr="007614A6">
        <w:rPr>
          <w:rFonts w:ascii="Arial" w:hAnsi="Arial" w:cs="Arial"/>
          <w:i/>
          <w:iCs/>
          <w:color w:val="141823"/>
        </w:rPr>
        <w:t xml:space="preserve">см. рис </w:t>
      </w:r>
    </w:p>
    <w:p w14:paraId="5D1255F3" w14:textId="77777777" w:rsidR="00CC59D1" w:rsidRDefault="00CC59D1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49815631" w14:textId="01D471F7" w:rsidR="00CC59D1" w:rsidRPr="007614A6" w:rsidRDefault="00CC59D1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4E24D43E" wp14:editId="1954962F">
            <wp:extent cx="4569460" cy="2741676"/>
            <wp:effectExtent l="0" t="0" r="2540" b="1905"/>
            <wp:docPr id="59" name="Рисунок 33" descr="ис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с.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04" cy="27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D5EF" w14:textId="77777777" w:rsidR="00AC5BC6" w:rsidRDefault="00CC59D1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t xml:space="preserve">                                                                </w:t>
      </w:r>
    </w:p>
    <w:p w14:paraId="491BC717" w14:textId="05978DDA" w:rsidR="00CC59D1" w:rsidRDefault="00AC5BC6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>
        <w:rPr>
          <w:rFonts w:ascii="Arial" w:hAnsi="Arial" w:cs="Arial"/>
          <w:color w:val="141823"/>
        </w:rPr>
        <w:lastRenderedPageBreak/>
        <w:t xml:space="preserve">                                                                  </w:t>
      </w:r>
      <w:r w:rsidR="00CC59D1">
        <w:rPr>
          <w:rFonts w:ascii="Arial" w:hAnsi="Arial" w:cs="Arial"/>
          <w:color w:val="141823"/>
        </w:rPr>
        <w:t>-18-</w:t>
      </w:r>
    </w:p>
    <w:p w14:paraId="49B1AAE6" w14:textId="77777777" w:rsidR="00CC59D1" w:rsidRDefault="00CC59D1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441F1FB3" w14:textId="77777777" w:rsidR="00CC59D1" w:rsidRDefault="009E405F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 xml:space="preserve">За 30 минут (время между взятием первого и второго пеленга) наша яхта прошла 4 морские мили курсом 80°Т. На линии курса от точки ее пересечения с первым пеленгом откладываем пройденное расстояние (4 морские мили). </w:t>
      </w:r>
    </w:p>
    <w:p w14:paraId="148DA106" w14:textId="77777777" w:rsidR="00CC59D1" w:rsidRDefault="00CC59D1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532D1FE0" w14:textId="186723D8" w:rsidR="00CC59D1" w:rsidRDefault="00CC59D1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29047CB9" wp14:editId="13508F14">
            <wp:extent cx="4683760" cy="2810256"/>
            <wp:effectExtent l="0" t="0" r="0" b="9525"/>
            <wp:docPr id="60" name="Рисунок 34" descr="ис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с.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48" cy="28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B4E3" w14:textId="77777777" w:rsidR="00CC59D1" w:rsidRDefault="00CC59D1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F241A25" w14:textId="77777777" w:rsidR="00CC59D1" w:rsidRDefault="00CC59D1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50218AE3" w14:textId="3F019141" w:rsidR="009E405F" w:rsidRDefault="009E405F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Переносим первый пеленг параллельно самому себе в эту точку. Точка пересечения пеленга, взятого в 0930, и перенесенного пеленга и есть местоположение нашей яхты в 0930, или RF 0930 (</w:t>
      </w:r>
      <w:r w:rsidRPr="007614A6">
        <w:rPr>
          <w:rFonts w:ascii="Arial" w:hAnsi="Arial" w:cs="Arial"/>
          <w:i/>
          <w:iCs/>
          <w:color w:val="141823"/>
        </w:rPr>
        <w:t>running fix</w:t>
      </w:r>
      <w:r w:rsidR="00CC59D1">
        <w:rPr>
          <w:rFonts w:ascii="Arial" w:hAnsi="Arial" w:cs="Arial"/>
          <w:color w:val="141823"/>
        </w:rPr>
        <w:t xml:space="preserve">), </w:t>
      </w:r>
    </w:p>
    <w:p w14:paraId="46C74B40" w14:textId="77777777" w:rsidR="00CC59D1" w:rsidRDefault="00CC59D1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</w:p>
    <w:p w14:paraId="13D8D9FD" w14:textId="491BC2AD" w:rsidR="00CC59D1" w:rsidRDefault="00CC59D1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49084944" wp14:editId="14FCF171">
            <wp:extent cx="4569460" cy="2741676"/>
            <wp:effectExtent l="0" t="0" r="2540" b="1905"/>
            <wp:docPr id="6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83" cy="27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71C4B" w14:textId="77777777" w:rsidR="00200758" w:rsidRPr="007614A6" w:rsidRDefault="00200758" w:rsidP="009E405F">
      <w:pPr>
        <w:shd w:val="clear" w:color="auto" w:fill="FFFFFF"/>
        <w:spacing w:line="300" w:lineRule="atLeast"/>
        <w:rPr>
          <w:rFonts w:ascii="Arial" w:hAnsi="Arial" w:cs="Arial"/>
          <w:i/>
          <w:iCs/>
          <w:color w:val="141823"/>
        </w:rPr>
      </w:pPr>
    </w:p>
    <w:p w14:paraId="30766275" w14:textId="77777777" w:rsidR="009E405F" w:rsidRPr="007614A6" w:rsidRDefault="009E405F" w:rsidP="009E405F">
      <w:pPr>
        <w:shd w:val="clear" w:color="auto" w:fill="FFFFFF"/>
        <w:spacing w:line="300" w:lineRule="atLeast"/>
        <w:rPr>
          <w:rFonts w:ascii="Arial" w:hAnsi="Arial" w:cs="Arial"/>
          <w:color w:val="141823"/>
        </w:rPr>
      </w:pPr>
      <w:r w:rsidRPr="007614A6">
        <w:rPr>
          <w:rFonts w:ascii="Arial" w:hAnsi="Arial" w:cs="Arial"/>
          <w:color w:val="141823"/>
        </w:rPr>
        <w:t>Точность этого метода зависит от того, насколько точно вы можете держать курс, скорость и, естественно, насколько точно возьмете два пеленга. На относительно спокойной воде и при хорошо выверенном лаге этим методом можно получить фикс практически с точностью </w:t>
      </w:r>
      <w:r w:rsidRPr="007614A6">
        <w:rPr>
          <w:rFonts w:ascii="Arial" w:hAnsi="Arial" w:cs="Arial"/>
          <w:i/>
          <w:iCs/>
          <w:color w:val="141823"/>
        </w:rPr>
        <w:t>GPS</w:t>
      </w:r>
      <w:r w:rsidRPr="007614A6">
        <w:rPr>
          <w:rFonts w:ascii="Arial" w:hAnsi="Arial" w:cs="Arial"/>
          <w:color w:val="141823"/>
        </w:rPr>
        <w:t>.</w:t>
      </w:r>
    </w:p>
    <w:p w14:paraId="1C1AE2D8" w14:textId="0A33F4B3" w:rsidR="009E405F" w:rsidRPr="007614A6" w:rsidRDefault="009E405F" w:rsidP="009E405F">
      <w:pPr>
        <w:shd w:val="clear" w:color="auto" w:fill="FFFFFF"/>
        <w:spacing w:line="300" w:lineRule="atLeast"/>
        <w:rPr>
          <w:rFonts w:ascii="Arial" w:eastAsia="Times New Roman" w:hAnsi="Arial" w:cs="Arial"/>
          <w:color w:val="141823"/>
        </w:rPr>
      </w:pPr>
    </w:p>
    <w:p w14:paraId="4E7D3589" w14:textId="77777777" w:rsidR="009E405F" w:rsidRPr="007614A6" w:rsidRDefault="009E405F" w:rsidP="009E405F">
      <w:pPr>
        <w:shd w:val="clear" w:color="auto" w:fill="FFFFFF"/>
        <w:spacing w:line="300" w:lineRule="atLeast"/>
        <w:rPr>
          <w:rFonts w:ascii="Arial" w:eastAsia="Times New Roman" w:hAnsi="Arial" w:cs="Arial"/>
          <w:color w:val="141823"/>
        </w:rPr>
      </w:pPr>
    </w:p>
    <w:p w14:paraId="4C9FE904" w14:textId="77777777" w:rsidR="00CC19C3" w:rsidRDefault="00CC19C3" w:rsidP="00CC19C3">
      <w:pPr>
        <w:shd w:val="clear" w:color="auto" w:fill="FFFFFF"/>
        <w:spacing w:line="300" w:lineRule="atLeast"/>
        <w:rPr>
          <w:rFonts w:ascii="Arial" w:eastAsia="Times New Roman" w:hAnsi="Arial" w:cs="Arial"/>
          <w:color w:val="141823"/>
        </w:rPr>
      </w:pPr>
    </w:p>
    <w:p w14:paraId="2DBB0A6F" w14:textId="77777777" w:rsidR="00CC19C3" w:rsidRDefault="00CC19C3" w:rsidP="00CC19C3">
      <w:pPr>
        <w:shd w:val="clear" w:color="auto" w:fill="FFFFFF"/>
        <w:spacing w:line="300" w:lineRule="atLeast"/>
        <w:rPr>
          <w:rFonts w:ascii="Arial" w:eastAsia="Times New Roman" w:hAnsi="Arial" w:cs="Arial"/>
          <w:color w:val="141823"/>
        </w:rPr>
      </w:pPr>
    </w:p>
    <w:p w14:paraId="1AAF2434" w14:textId="62F0D81E" w:rsidR="006B1406" w:rsidRPr="007614A6" w:rsidRDefault="00CC19C3" w:rsidP="00CC19C3">
      <w:pPr>
        <w:shd w:val="clear" w:color="auto" w:fill="FFFFFF"/>
        <w:spacing w:line="300" w:lineRule="atLeast"/>
        <w:rPr>
          <w:rFonts w:ascii="Arial" w:eastAsia="Times New Roman" w:hAnsi="Arial" w:cs="Arial"/>
          <w:color w:val="9197A3"/>
        </w:rPr>
      </w:pPr>
      <w:r w:rsidRPr="007614A6">
        <w:rPr>
          <w:rFonts w:ascii="Arial" w:eastAsia="Times New Roman" w:hAnsi="Arial" w:cs="Arial"/>
          <w:color w:val="9197A3"/>
        </w:rPr>
        <w:t xml:space="preserve"> </w:t>
      </w:r>
    </w:p>
    <w:p w14:paraId="2229A144" w14:textId="77777777" w:rsidR="00AC5BC6" w:rsidRDefault="00CC19C3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b w:val="0"/>
          <w:color w:val="141823"/>
          <w:sz w:val="24"/>
          <w:szCs w:val="24"/>
        </w:rPr>
      </w:pPr>
      <w:r>
        <w:rPr>
          <w:rStyle w:val="a5"/>
          <w:rFonts w:ascii="Arial" w:hAnsi="Arial" w:cs="Arial"/>
          <w:b w:val="0"/>
          <w:color w:val="141823"/>
          <w:sz w:val="24"/>
          <w:szCs w:val="24"/>
        </w:rPr>
        <w:t xml:space="preserve">                                    </w:t>
      </w:r>
      <w:r w:rsidR="005E153A">
        <w:rPr>
          <w:rStyle w:val="a5"/>
          <w:rFonts w:ascii="Arial" w:hAnsi="Arial" w:cs="Arial"/>
          <w:b w:val="0"/>
          <w:color w:val="141823"/>
          <w:sz w:val="24"/>
          <w:szCs w:val="24"/>
        </w:rPr>
        <w:t xml:space="preserve">                           </w:t>
      </w:r>
      <w:r>
        <w:rPr>
          <w:rStyle w:val="a5"/>
          <w:rFonts w:ascii="Arial" w:hAnsi="Arial" w:cs="Arial"/>
          <w:b w:val="0"/>
          <w:color w:val="141823"/>
          <w:sz w:val="24"/>
          <w:szCs w:val="24"/>
        </w:rPr>
        <w:t xml:space="preserve"> </w:t>
      </w:r>
    </w:p>
    <w:p w14:paraId="05FF90EE" w14:textId="77777777" w:rsidR="00AC5BC6" w:rsidRDefault="00AC5BC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b w:val="0"/>
          <w:color w:val="141823"/>
          <w:sz w:val="24"/>
          <w:szCs w:val="24"/>
        </w:rPr>
      </w:pPr>
    </w:p>
    <w:p w14:paraId="7B8BFED7" w14:textId="3867ABEA" w:rsidR="00CC19C3" w:rsidRPr="00CC19C3" w:rsidRDefault="00AC5BC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b w:val="0"/>
          <w:color w:val="141823"/>
          <w:sz w:val="24"/>
          <w:szCs w:val="24"/>
        </w:rPr>
      </w:pPr>
      <w:r>
        <w:rPr>
          <w:rStyle w:val="a5"/>
          <w:rFonts w:ascii="Arial" w:hAnsi="Arial" w:cs="Arial"/>
          <w:b w:val="0"/>
          <w:color w:val="141823"/>
          <w:sz w:val="24"/>
          <w:szCs w:val="24"/>
        </w:rPr>
        <w:lastRenderedPageBreak/>
        <w:t xml:space="preserve">                                                                  </w:t>
      </w:r>
      <w:r w:rsidR="00CC19C3">
        <w:rPr>
          <w:rStyle w:val="a5"/>
          <w:rFonts w:ascii="Arial" w:hAnsi="Arial" w:cs="Arial"/>
          <w:b w:val="0"/>
          <w:color w:val="141823"/>
          <w:sz w:val="24"/>
          <w:szCs w:val="24"/>
        </w:rPr>
        <w:t xml:space="preserve"> </w:t>
      </w:r>
      <w:r w:rsidR="00CC19C3" w:rsidRPr="00CC19C3">
        <w:rPr>
          <w:rStyle w:val="a5"/>
          <w:rFonts w:ascii="Arial" w:hAnsi="Arial" w:cs="Arial"/>
          <w:b w:val="0"/>
          <w:color w:val="141823"/>
          <w:sz w:val="24"/>
          <w:szCs w:val="24"/>
        </w:rPr>
        <w:t>-19-</w:t>
      </w:r>
    </w:p>
    <w:p w14:paraId="44BC78FD" w14:textId="77777777" w:rsidR="00CC19C3" w:rsidRDefault="00CC19C3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color w:val="141823"/>
          <w:sz w:val="24"/>
          <w:szCs w:val="24"/>
        </w:rPr>
      </w:pPr>
    </w:p>
    <w:p w14:paraId="4C0CA6E5" w14:textId="77777777" w:rsidR="006B1406" w:rsidRPr="007614A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CC19C3">
        <w:rPr>
          <w:rStyle w:val="a5"/>
          <w:rFonts w:ascii="Arial" w:hAnsi="Arial" w:cs="Arial"/>
          <w:color w:val="0000FF"/>
          <w:sz w:val="32"/>
          <w:szCs w:val="32"/>
        </w:rPr>
        <w:t>Международная система навигационных ограждений.</w:t>
      </w:r>
      <w:r w:rsidRPr="00CC19C3">
        <w:rPr>
          <w:rStyle w:val="apple-converted-space"/>
          <w:rFonts w:ascii="Arial" w:hAnsi="Arial" w:cs="Arial"/>
          <w:b/>
          <w:bCs/>
          <w:color w:val="0000FF"/>
          <w:sz w:val="32"/>
          <w:szCs w:val="32"/>
        </w:rPr>
        <w:t> </w:t>
      </w:r>
      <w:r w:rsidRPr="00CC19C3">
        <w:rPr>
          <w:rFonts w:ascii="Arial" w:hAnsi="Arial" w:cs="Arial"/>
          <w:b/>
          <w:bCs/>
          <w:color w:val="0000FF"/>
          <w:sz w:val="32"/>
          <w:szCs w:val="32"/>
        </w:rPr>
        <w:br/>
      </w:r>
      <w:r w:rsidRPr="007614A6">
        <w:rPr>
          <w:rStyle w:val="a5"/>
          <w:rFonts w:ascii="Arial" w:hAnsi="Arial" w:cs="Arial"/>
          <w:color w:val="141823"/>
          <w:sz w:val="24"/>
          <w:szCs w:val="24"/>
        </w:rPr>
        <w:t>Инструкция к применению.</w:t>
      </w:r>
    </w:p>
    <w:p w14:paraId="2C019AD1" w14:textId="487A8A6D" w:rsidR="0075563D" w:rsidRDefault="0075563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pple-converted-space"/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Для ограждения навигационных опасностей и обозначения безопасных проходов (фарватеров) и указаний особых участков акватории большинство стран мира использует общепринятую систему знаков навигационной обстановки. Стандарты таких знаков разработаны и поддерживаются международной организацией</w:t>
      </w:r>
      <w:r w:rsidR="006B1406"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</w:p>
    <w:p w14:paraId="25F12EE7" w14:textId="77777777" w:rsidR="0075563D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Style w:val="a6"/>
          <w:rFonts w:ascii="Arial" w:hAnsi="Arial" w:cs="Arial"/>
          <w:color w:val="141823"/>
          <w:sz w:val="24"/>
          <w:szCs w:val="24"/>
        </w:rPr>
        <w:t>IALA</w:t>
      </w:r>
      <w:r w:rsidRPr="007614A6">
        <w:rPr>
          <w:rFonts w:ascii="Arial" w:hAnsi="Arial" w:cs="Arial"/>
          <w:color w:val="141823"/>
          <w:sz w:val="24"/>
          <w:szCs w:val="24"/>
        </w:rPr>
        <w:t> – (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International Association Lighthouses Authorities)</w:t>
      </w:r>
      <w:r w:rsidRPr="007614A6">
        <w:rPr>
          <w:rFonts w:ascii="Arial" w:hAnsi="Arial" w:cs="Arial"/>
          <w:color w:val="141823"/>
          <w:sz w:val="24"/>
          <w:szCs w:val="24"/>
        </w:rPr>
        <w:t xml:space="preserve">. </w:t>
      </w:r>
    </w:p>
    <w:p w14:paraId="201D4BD2" w14:textId="77777777" w:rsidR="0075563D" w:rsidRDefault="0075563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Они нанесены на морские карты и помогают проводить судно вблизи различных опасностей. Акватория мирового океана условно разделена на два больших региона: регион</w:t>
      </w:r>
      <w:r w:rsidR="006B1406"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А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 и регион</w:t>
      </w:r>
      <w:r w:rsidR="006B1406"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В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. </w:t>
      </w:r>
    </w:p>
    <w:p w14:paraId="3478FFB6" w14:textId="77777777" w:rsidR="0075563D" w:rsidRDefault="0075563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К региону</w:t>
      </w:r>
      <w:r>
        <w:rPr>
          <w:rFonts w:ascii="Arial" w:hAnsi="Arial" w:cs="Arial"/>
          <w:color w:val="141823"/>
          <w:sz w:val="24"/>
          <w:szCs w:val="24"/>
        </w:rPr>
        <w:t xml:space="preserve"> 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В</w:t>
      </w:r>
      <w:r>
        <w:rPr>
          <w:rStyle w:val="a6"/>
          <w:rFonts w:ascii="Arial" w:hAnsi="Arial" w:cs="Arial"/>
          <w:color w:val="141823"/>
          <w:sz w:val="24"/>
          <w:szCs w:val="24"/>
        </w:rPr>
        <w:t xml:space="preserve">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принадлежат районы Северной и Южной Америки, Корея и Филиппины. </w:t>
      </w:r>
    </w:p>
    <w:p w14:paraId="1C6B8E63" w14:textId="32E1C25D" w:rsidR="006B1406" w:rsidRPr="007614A6" w:rsidRDefault="0075563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Сегодня мы рассмотрим регион</w:t>
      </w:r>
      <w:r w:rsidR="006B1406"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А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, в котором мы, собственно, и находимся и к которому относятся Европа, Азия и Африка.</w:t>
      </w:r>
    </w:p>
    <w:p w14:paraId="654234B8" w14:textId="19EA2907" w:rsidR="006B140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br/>
      </w:r>
      <w:r w:rsidR="0075563D">
        <w:rPr>
          <w:rFonts w:ascii="Arial" w:hAnsi="Arial" w:cs="Arial"/>
          <w:color w:val="141823"/>
          <w:sz w:val="24"/>
          <w:szCs w:val="24"/>
        </w:rPr>
        <w:t xml:space="preserve">              </w:t>
      </w:r>
      <w:r w:rsidRPr="007614A6">
        <w:rPr>
          <w:rFonts w:ascii="Arial" w:hAnsi="Arial" w:cs="Arial"/>
          <w:color w:val="141823"/>
          <w:sz w:val="24"/>
          <w:szCs w:val="24"/>
        </w:rPr>
        <w:t>Все знаки навигационной обстановки имеют следующие характеристики: форму, цвет, характеристики огней и звуковых сигналов. Зная эти параметры, можно надежно идентифицировать любой знак, увиденный в море и на морской карте.</w:t>
      </w:r>
    </w:p>
    <w:p w14:paraId="2862228C" w14:textId="73BEACE6" w:rsidR="006B1406" w:rsidRDefault="006B1406" w:rsidP="0075563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b/>
          <w:bCs/>
          <w:color w:val="141823"/>
          <w:sz w:val="24"/>
          <w:szCs w:val="24"/>
        </w:rPr>
      </w:pPr>
      <w:r w:rsidRPr="007614A6">
        <w:rPr>
          <w:rStyle w:val="a5"/>
          <w:rFonts w:ascii="Arial" w:hAnsi="Arial" w:cs="Arial"/>
          <w:color w:val="141823"/>
          <w:sz w:val="24"/>
          <w:szCs w:val="24"/>
        </w:rPr>
        <w:t>Латеральные знаки</w:t>
      </w:r>
      <w:r w:rsidRPr="007614A6">
        <w:rPr>
          <w:rStyle w:val="apple-converted-space"/>
          <w:rFonts w:ascii="Arial" w:hAnsi="Arial" w:cs="Arial"/>
          <w:b/>
          <w:bCs/>
          <w:color w:val="141823"/>
          <w:sz w:val="24"/>
          <w:szCs w:val="24"/>
        </w:rPr>
        <w:t> </w:t>
      </w:r>
      <w:r w:rsidRPr="007614A6">
        <w:rPr>
          <w:rStyle w:val="a6"/>
          <w:rFonts w:ascii="Arial" w:hAnsi="Arial" w:cs="Arial"/>
          <w:b/>
          <w:bCs/>
          <w:color w:val="141823"/>
          <w:sz w:val="24"/>
          <w:szCs w:val="24"/>
        </w:rPr>
        <w:t>(lateral marks) (рис. 1)</w:t>
      </w:r>
    </w:p>
    <w:p w14:paraId="70972175" w14:textId="243DE04F" w:rsidR="0075563D" w:rsidRPr="007614A6" w:rsidRDefault="0075563D" w:rsidP="0075563D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05E0C920" wp14:editId="473DADB5">
            <wp:extent cx="1940560" cy="1930796"/>
            <wp:effectExtent l="0" t="0" r="0" b="0"/>
            <wp:docPr id="62" name="Рисунок 1" descr="ис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.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63" cy="193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EB39" w14:textId="77777777" w:rsidR="0075563D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С помощью латеральных знаков обозначают фарватеры (безопасные проходы). В регионе А это выглядит так: для судна, следующего в порт со стороны моря по фарватеру, по левому борту от него будут знаки красного цвета, </w:t>
      </w:r>
    </w:p>
    <w:p w14:paraId="5946FC53" w14:textId="3983AD68" w:rsidR="0075563D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а по правому борту – зеленого.</w:t>
      </w:r>
      <w:r w:rsidRPr="007614A6">
        <w:rPr>
          <w:rFonts w:ascii="Arial" w:hAnsi="Arial" w:cs="Arial"/>
          <w:color w:val="141823"/>
          <w:sz w:val="24"/>
          <w:szCs w:val="24"/>
        </w:rPr>
        <w:br/>
        <w:t>Если направление буя неочевидно, то на карте оно обозначено следующим образом –</w:t>
      </w:r>
    </w:p>
    <w:p w14:paraId="382B8C84" w14:textId="77777777" w:rsidR="0075563D" w:rsidRDefault="0075563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79BA7B64" w14:textId="66C01AD4" w:rsidR="0075563D" w:rsidRDefault="0075563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72D21C51" wp14:editId="529276C6">
            <wp:extent cx="4455160" cy="2237233"/>
            <wp:effectExtent l="0" t="0" r="0" b="0"/>
            <wp:docPr id="63" name="Рисунок 2" descr="ис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.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23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FFD59" w14:textId="3DF3FF97" w:rsidR="0075563D" w:rsidRPr="007614A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Это значит, что если судно следует по фарватеру курсом в направлении, указанном на карте, то красные буи должны быть у него по левом</w:t>
      </w:r>
      <w:r w:rsidR="006C4A60">
        <w:rPr>
          <w:rFonts w:ascii="Arial" w:hAnsi="Arial" w:cs="Arial"/>
          <w:color w:val="141823"/>
          <w:sz w:val="24"/>
          <w:szCs w:val="24"/>
        </w:rPr>
        <w:t>у борту, а зеленые – по правому</w:t>
      </w:r>
    </w:p>
    <w:p w14:paraId="59BA1585" w14:textId="5A12A64C" w:rsidR="0075563D" w:rsidRDefault="0075563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lastRenderedPageBreak/>
        <w:t xml:space="preserve">                                   </w:t>
      </w:r>
      <w:r w:rsidR="005E153A">
        <w:rPr>
          <w:rFonts w:ascii="Arial" w:hAnsi="Arial" w:cs="Arial"/>
          <w:color w:val="141823"/>
          <w:sz w:val="24"/>
          <w:szCs w:val="24"/>
        </w:rPr>
        <w:t xml:space="preserve">                             </w:t>
      </w:r>
      <w:r>
        <w:rPr>
          <w:rFonts w:ascii="Arial" w:hAnsi="Arial" w:cs="Arial"/>
          <w:color w:val="141823"/>
          <w:sz w:val="24"/>
          <w:szCs w:val="24"/>
        </w:rPr>
        <w:t xml:space="preserve"> - 20-</w:t>
      </w:r>
      <w:r w:rsidR="006B1406" w:rsidRPr="007614A6">
        <w:rPr>
          <w:rFonts w:ascii="Arial" w:hAnsi="Arial" w:cs="Arial"/>
          <w:color w:val="141823"/>
          <w:sz w:val="24"/>
          <w:szCs w:val="24"/>
        </w:rPr>
        <w:br/>
      </w:r>
      <w:r>
        <w:rPr>
          <w:rFonts w:ascii="Arial" w:hAnsi="Arial" w:cs="Arial"/>
          <w:color w:val="141823"/>
          <w:sz w:val="24"/>
          <w:szCs w:val="24"/>
        </w:rPr>
        <w:t xml:space="preserve">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Латеральные знаки могут быть в форме вехи, пирамиды с широким основанием, конуса или трапецеидальных буев. </w:t>
      </w:r>
    </w:p>
    <w:p w14:paraId="05B26FC0" w14:textId="02B21E1F" w:rsidR="0075563D" w:rsidRPr="0075563D" w:rsidRDefault="0075563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i w:val="0"/>
          <w:iCs w:val="0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Латеральные знаки левой стороны фарватера, кроме красной окраски, в качестве верхней фигуры имеют усеченную трапецию и в условиях ограниченной видимости – красный проблесковый огонь.</w:t>
      </w:r>
      <w:r w:rsidR="006B1406" w:rsidRPr="007614A6">
        <w:rPr>
          <w:rFonts w:ascii="Arial" w:hAnsi="Arial" w:cs="Arial"/>
          <w:color w:val="141823"/>
          <w:sz w:val="24"/>
          <w:szCs w:val="24"/>
        </w:rPr>
        <w:br/>
        <w:t>Знаки правой стороны фарватера, окрашенные в зеленый цвет, характеризуются треугольной формой верхней фигуры и в условиях ограниченной видимости светятся зеленым проблесковым огнем. На</w:t>
      </w:r>
      <w:r w:rsidR="006B1406"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 xml:space="preserve">рис. </w:t>
      </w:r>
    </w:p>
    <w:p w14:paraId="2524753B" w14:textId="3B4E35C5" w:rsidR="0075563D" w:rsidRDefault="0075563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71306009" wp14:editId="56274350">
            <wp:extent cx="3997960" cy="2585347"/>
            <wp:effectExtent l="0" t="0" r="0" b="5715"/>
            <wp:docPr id="64" name="Рисунок 3" descr="ис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.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58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A4DA" w14:textId="2975DCB6" w:rsidR="006B140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 можно увидеть, как на картах изображаются латеральные знаки и направление буя.</w:t>
      </w:r>
    </w:p>
    <w:p w14:paraId="3A658909" w14:textId="77777777" w:rsidR="0075563D" w:rsidRDefault="0075563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1D59CB7A" w14:textId="77777777" w:rsidR="0075563D" w:rsidRPr="007614A6" w:rsidRDefault="0075563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481D3E46" w14:textId="38078692" w:rsidR="006B1406" w:rsidRPr="007614A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Style w:val="a5"/>
          <w:rFonts w:ascii="Arial" w:hAnsi="Arial" w:cs="Arial"/>
          <w:color w:val="141823"/>
          <w:sz w:val="24"/>
          <w:szCs w:val="24"/>
        </w:rPr>
        <w:t>II. Кардинальные знаки</w:t>
      </w:r>
      <w:r w:rsidRPr="007614A6">
        <w:rPr>
          <w:rStyle w:val="apple-converted-space"/>
          <w:rFonts w:ascii="Arial" w:hAnsi="Arial" w:cs="Arial"/>
          <w:b/>
          <w:bCs/>
          <w:color w:val="141823"/>
          <w:sz w:val="24"/>
          <w:szCs w:val="24"/>
        </w:rPr>
        <w:t> </w:t>
      </w:r>
      <w:r w:rsidR="00DF5B7D">
        <w:rPr>
          <w:rStyle w:val="a6"/>
          <w:rFonts w:ascii="Arial" w:hAnsi="Arial" w:cs="Arial"/>
          <w:b/>
          <w:bCs/>
          <w:color w:val="141823"/>
          <w:sz w:val="24"/>
          <w:szCs w:val="24"/>
        </w:rPr>
        <w:t xml:space="preserve">(cardinal marks) </w:t>
      </w:r>
    </w:p>
    <w:p w14:paraId="61936D99" w14:textId="07CFC50E" w:rsidR="006B1406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Кардинальные знаки ограждают навигационную опасность и указывают, с какой стороны ее можно безопасно обойти. В данном случае опасность – это отмели, подводные или надводные камни, затонувшие на малой глубине корабли и т. д. Кардинальные знаки проассоциированы с основными направлениями компаса по частям света и отличаются друг от друга окраской, формой верхней фигуры и характеристиками огней.</w:t>
      </w:r>
    </w:p>
    <w:p w14:paraId="48C75B8A" w14:textId="7D25B598" w:rsid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2AB4814E" wp14:editId="0E6B36D2">
            <wp:extent cx="3170833" cy="2818342"/>
            <wp:effectExtent l="0" t="0" r="4445" b="1270"/>
            <wp:docPr id="65" name="Рисунок 4" descr="ис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.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33" cy="281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927A" w14:textId="77777777" w:rsid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07CE19F1" w14:textId="77777777" w:rsid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54A127CF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458115E0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7C3B0559" w14:textId="77777777" w:rsidR="00AC5BC6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                                                  </w:t>
      </w:r>
    </w:p>
    <w:p w14:paraId="2BBA44D8" w14:textId="33DAABF7" w:rsidR="00DF5B7D" w:rsidRDefault="00AC5BC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lastRenderedPageBreak/>
        <w:t xml:space="preserve">                                                                  </w:t>
      </w:r>
      <w:r w:rsidR="00DF5B7D">
        <w:rPr>
          <w:rFonts w:ascii="Arial" w:hAnsi="Arial" w:cs="Arial"/>
          <w:color w:val="141823"/>
          <w:sz w:val="24"/>
          <w:szCs w:val="24"/>
        </w:rPr>
        <w:t>-21-</w:t>
      </w:r>
    </w:p>
    <w:p w14:paraId="21ABA103" w14:textId="77777777" w:rsidR="00DF5B7D" w:rsidRPr="007614A6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6FE0758C" w14:textId="77777777" w:rsidR="006B140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b/>
          <w:color w:val="141823"/>
          <w:sz w:val="24"/>
          <w:szCs w:val="24"/>
          <w:u w:val="single"/>
        </w:rPr>
      </w:pPr>
      <w:r w:rsidRPr="00DF5B7D">
        <w:rPr>
          <w:rFonts w:ascii="Arial" w:hAnsi="Arial" w:cs="Arial"/>
          <w:b/>
          <w:color w:val="141823"/>
          <w:sz w:val="24"/>
          <w:szCs w:val="24"/>
          <w:u w:val="single"/>
        </w:rPr>
        <w:t>1. Северная кардинальная марка</w:t>
      </w:r>
      <w:r w:rsidRPr="00DF5B7D">
        <w:rPr>
          <w:rStyle w:val="apple-converted-space"/>
          <w:rFonts w:ascii="Arial" w:hAnsi="Arial" w:cs="Arial"/>
          <w:b/>
          <w:color w:val="141823"/>
          <w:sz w:val="24"/>
          <w:szCs w:val="24"/>
          <w:u w:val="single"/>
        </w:rPr>
        <w:t> </w:t>
      </w:r>
      <w:r w:rsidRPr="00DF5B7D">
        <w:rPr>
          <w:rStyle w:val="a6"/>
          <w:rFonts w:ascii="Arial" w:hAnsi="Arial" w:cs="Arial"/>
          <w:b/>
          <w:color w:val="141823"/>
          <w:sz w:val="24"/>
          <w:szCs w:val="24"/>
          <w:u w:val="single"/>
        </w:rPr>
        <w:t>(north cardinal mark) (рис. 5)</w:t>
      </w:r>
    </w:p>
    <w:p w14:paraId="33B422DF" w14:textId="2ED2118F" w:rsid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</w:t>
      </w:r>
      <w:r w:rsidRPr="007614A6">
        <w:rPr>
          <w:rFonts w:ascii="Arial" w:hAnsi="Arial" w:cs="Arial"/>
          <w:color w:val="141823"/>
          <w:sz w:val="24"/>
          <w:szCs w:val="24"/>
        </w:rPr>
        <w:t>Эта марка говорит моряку о том, что ее необходимо обойти с севера</w:t>
      </w:r>
    </w:p>
    <w:p w14:paraId="671C6930" w14:textId="77777777" w:rsidR="00DF5B7D" w:rsidRP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b/>
          <w:color w:val="141823"/>
          <w:sz w:val="24"/>
          <w:szCs w:val="24"/>
        </w:rPr>
      </w:pPr>
    </w:p>
    <w:p w14:paraId="7128F1B6" w14:textId="1E475ADF" w:rsid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7E540340" wp14:editId="675C669D">
            <wp:extent cx="1044697" cy="1448647"/>
            <wp:effectExtent l="0" t="0" r="0" b="0"/>
            <wp:docPr id="66" name="Рисунок 5" descr="ис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.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25" cy="144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406" w:rsidRPr="007614A6">
        <w:rPr>
          <w:rFonts w:ascii="Arial" w:hAnsi="Arial" w:cs="Arial"/>
          <w:color w:val="141823"/>
          <w:sz w:val="24"/>
          <w:szCs w:val="24"/>
          <w:u w:val="single"/>
        </w:rPr>
        <w:br/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Она имеет черно-желтую раскраску (сверху-вниз). </w:t>
      </w:r>
    </w:p>
    <w:p w14:paraId="2D397363" w14:textId="4ACDD724" w:rsidR="00DF5B7D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Форма верхней фигуры – два черных треугольника, идущие вершинами вверх. </w:t>
      </w:r>
    </w:p>
    <w:p w14:paraId="2E3A5246" w14:textId="3275D2E3" w:rsidR="00DF5B7D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Характеристики огня: быстро мигающий белый. На карте изображается, как на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рис.</w:t>
      </w:r>
    </w:p>
    <w:p w14:paraId="5A54A2D6" w14:textId="420AEF82" w:rsidR="006B140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  <w:r w:rsidRPr="007614A6">
        <w:rPr>
          <w:rStyle w:val="a6"/>
          <w:rFonts w:ascii="Arial" w:hAnsi="Arial" w:cs="Arial"/>
          <w:color w:val="141823"/>
          <w:sz w:val="24"/>
          <w:szCs w:val="24"/>
        </w:rPr>
        <w:t xml:space="preserve"> </w:t>
      </w:r>
      <w:r w:rsidR="00DF5B7D"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389325E5" wp14:editId="215545F7">
            <wp:extent cx="1582487" cy="2004483"/>
            <wp:effectExtent l="0" t="0" r="0" b="2540"/>
            <wp:docPr id="67" name="Рисунок 6" descr="ис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.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05" cy="200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ED15F" w14:textId="77777777" w:rsid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6DFBB8ED" w14:textId="046CB7AB" w:rsidR="006B140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b/>
          <w:color w:val="141823"/>
          <w:sz w:val="24"/>
          <w:szCs w:val="24"/>
          <w:u w:val="single"/>
        </w:rPr>
      </w:pPr>
      <w:r w:rsidRPr="00DF5B7D">
        <w:rPr>
          <w:rFonts w:ascii="Arial" w:hAnsi="Arial" w:cs="Arial"/>
          <w:b/>
          <w:color w:val="141823"/>
          <w:sz w:val="24"/>
          <w:szCs w:val="24"/>
          <w:u w:val="single"/>
        </w:rPr>
        <w:t>2. Восточная кардинальная марка (</w:t>
      </w:r>
      <w:r w:rsidR="00DF5B7D">
        <w:rPr>
          <w:rStyle w:val="a6"/>
          <w:rFonts w:ascii="Arial" w:hAnsi="Arial" w:cs="Arial"/>
          <w:b/>
          <w:color w:val="141823"/>
          <w:sz w:val="24"/>
          <w:szCs w:val="24"/>
          <w:u w:val="single"/>
        </w:rPr>
        <w:t xml:space="preserve">east cardinal mark) </w:t>
      </w:r>
    </w:p>
    <w:p w14:paraId="21084094" w14:textId="54A233E6" w:rsid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Этот знак говорит моряку о том, что ее необходимо обойти с востока. </w:t>
      </w:r>
    </w:p>
    <w:p w14:paraId="6DADD8FE" w14:textId="77777777" w:rsid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677D9DFC" w14:textId="3796EB3B" w:rsid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3485D449" wp14:editId="0D3475FD">
            <wp:extent cx="1033086" cy="1423247"/>
            <wp:effectExtent l="0" t="0" r="8890" b="0"/>
            <wp:docPr id="68" name="Рисунок 7" descr="ис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.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17" cy="142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AFF31" w14:textId="77777777" w:rsidR="00DF5B7D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Раскраска (сверху вниз): черный-желтый-черный. </w:t>
      </w:r>
    </w:p>
    <w:p w14:paraId="36CBB2C4" w14:textId="3651C485" w:rsidR="00DF5B7D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Форма верхней фигуры – два черных треугольника, направле</w:t>
      </w:r>
      <w:r w:rsidR="00DF5B7D">
        <w:rPr>
          <w:rFonts w:ascii="Arial" w:hAnsi="Arial" w:cs="Arial"/>
          <w:color w:val="141823"/>
          <w:sz w:val="24"/>
          <w:szCs w:val="24"/>
        </w:rPr>
        <w:t>нные верш-ми</w:t>
      </w:r>
      <w:r w:rsidRPr="007614A6">
        <w:rPr>
          <w:rFonts w:ascii="Arial" w:hAnsi="Arial" w:cs="Arial"/>
          <w:color w:val="141823"/>
          <w:sz w:val="24"/>
          <w:szCs w:val="24"/>
        </w:rPr>
        <w:t xml:space="preserve"> друг от друга. </w:t>
      </w:r>
    </w:p>
    <w:p w14:paraId="240EBE4C" w14:textId="258F499A" w:rsidR="006B1406" w:rsidRPr="007614A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Характеристики огня: быстро мигающий белый группами по три вспышки. На карте изображается, как на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DF5B7D">
        <w:rPr>
          <w:rStyle w:val="a6"/>
          <w:rFonts w:ascii="Arial" w:hAnsi="Arial" w:cs="Arial"/>
          <w:color w:val="141823"/>
          <w:sz w:val="24"/>
          <w:szCs w:val="24"/>
        </w:rPr>
        <w:t>рис.</w:t>
      </w:r>
    </w:p>
    <w:p w14:paraId="64E6A7DA" w14:textId="504CA97C" w:rsid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3E63C646" wp14:editId="7D489EEF">
            <wp:extent cx="2169160" cy="1768949"/>
            <wp:effectExtent l="0" t="0" r="0" b="9525"/>
            <wp:docPr id="69" name="Рисунок 8" descr="ис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с.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48" cy="176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3E87D" w14:textId="77777777" w:rsidR="00AC5BC6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                                                </w:t>
      </w:r>
    </w:p>
    <w:p w14:paraId="02A4CAD0" w14:textId="77777777" w:rsidR="00AC5BC6" w:rsidRDefault="00AC5BC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5CB8C164" w14:textId="0705441D" w:rsidR="00DF5B7D" w:rsidRDefault="00AC5BC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lastRenderedPageBreak/>
        <w:t xml:space="preserve">                                                                 </w:t>
      </w:r>
      <w:r w:rsidR="00DF5B7D">
        <w:rPr>
          <w:rFonts w:ascii="Arial" w:hAnsi="Arial" w:cs="Arial"/>
          <w:color w:val="141823"/>
          <w:sz w:val="24"/>
          <w:szCs w:val="24"/>
        </w:rPr>
        <w:t xml:space="preserve"> -22-</w:t>
      </w:r>
    </w:p>
    <w:p w14:paraId="0A0B33EF" w14:textId="77777777" w:rsidR="006C4A60" w:rsidRPr="007614A6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6D2F0CD7" w14:textId="77777777" w:rsidR="006C4A60" w:rsidRPr="006C4A60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b/>
          <w:color w:val="141823"/>
          <w:sz w:val="24"/>
          <w:szCs w:val="24"/>
          <w:u w:val="single"/>
        </w:rPr>
      </w:pPr>
      <w:r w:rsidRPr="006C4A60">
        <w:rPr>
          <w:rFonts w:ascii="Arial" w:hAnsi="Arial" w:cs="Arial"/>
          <w:b/>
          <w:color w:val="141823"/>
          <w:sz w:val="24"/>
          <w:szCs w:val="24"/>
          <w:u w:val="single"/>
        </w:rPr>
        <w:t>3. Южная кардинальная марка</w:t>
      </w:r>
      <w:r w:rsidRPr="006C4A60">
        <w:rPr>
          <w:rStyle w:val="apple-converted-space"/>
          <w:rFonts w:ascii="Arial" w:hAnsi="Arial" w:cs="Arial"/>
          <w:b/>
          <w:color w:val="141823"/>
          <w:sz w:val="24"/>
          <w:szCs w:val="24"/>
          <w:u w:val="single"/>
        </w:rPr>
        <w:t> </w:t>
      </w:r>
      <w:r w:rsidRPr="006C4A60">
        <w:rPr>
          <w:rStyle w:val="a6"/>
          <w:rFonts w:ascii="Arial" w:hAnsi="Arial" w:cs="Arial"/>
          <w:b/>
          <w:color w:val="141823"/>
          <w:sz w:val="24"/>
          <w:szCs w:val="24"/>
          <w:u w:val="single"/>
        </w:rPr>
        <w:t>(south cardinal mark)</w:t>
      </w:r>
    </w:p>
    <w:p w14:paraId="7CF9454B" w14:textId="735F9473" w:rsidR="006B1406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  <w:u w:val="single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        Эта марка г</w:t>
      </w:r>
      <w:r w:rsidRPr="007614A6">
        <w:rPr>
          <w:rFonts w:ascii="Arial" w:hAnsi="Arial" w:cs="Arial"/>
          <w:color w:val="141823"/>
          <w:sz w:val="24"/>
          <w:szCs w:val="24"/>
        </w:rPr>
        <w:t xml:space="preserve">оворит моряку о том, что её необходимо обойти с юга. 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  <w:u w:val="single"/>
        </w:rPr>
        <w:t xml:space="preserve"> </w:t>
      </w:r>
    </w:p>
    <w:p w14:paraId="7002C9F3" w14:textId="77777777" w:rsidR="000515A8" w:rsidRDefault="000515A8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  <w:u w:val="single"/>
        </w:rPr>
      </w:pPr>
    </w:p>
    <w:p w14:paraId="29AB0260" w14:textId="199A6169" w:rsidR="00DF5B7D" w:rsidRDefault="00DF5B7D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  <w:u w:val="single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5297BB4E" wp14:editId="2D2C8C1F">
            <wp:extent cx="1026160" cy="1413707"/>
            <wp:effectExtent l="0" t="0" r="0" b="8890"/>
            <wp:docPr id="70" name="Рисунок 9" descr="ис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с.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80" cy="141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4D16B" w14:textId="0F45BD4A" w:rsidR="006B1406" w:rsidRPr="007614A6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br/>
      </w:r>
      <w:r w:rsidR="006B1406" w:rsidRPr="007614A6">
        <w:rPr>
          <w:rFonts w:ascii="Arial" w:hAnsi="Arial" w:cs="Arial"/>
          <w:color w:val="141823"/>
          <w:sz w:val="24"/>
          <w:szCs w:val="24"/>
        </w:rPr>
        <w:t>Раскраска (сверху вниз): жёлтый-черный. Форма верхней фигуры – два черных треугольника вершинами вниз. Характеристики огня: быстро мигающий белый группами по шесть вспышек плюс одна длинная вспышка. На карте изображается как на</w:t>
      </w:r>
      <w:r w:rsidR="006B1406"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>
        <w:rPr>
          <w:rStyle w:val="a6"/>
          <w:rFonts w:ascii="Arial" w:hAnsi="Arial" w:cs="Arial"/>
          <w:color w:val="141823"/>
          <w:sz w:val="24"/>
          <w:szCs w:val="24"/>
        </w:rPr>
        <w:t xml:space="preserve">рис. </w:t>
      </w: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491967B9" wp14:editId="3626B02B">
            <wp:extent cx="2820175" cy="2462953"/>
            <wp:effectExtent l="0" t="0" r="0" b="1270"/>
            <wp:docPr id="2" name="Рисунок 10" descr="ис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.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75" cy="24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3506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05B7F922" w14:textId="31CBB902" w:rsidR="006B140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b/>
          <w:color w:val="141823"/>
          <w:sz w:val="24"/>
          <w:szCs w:val="24"/>
          <w:u w:val="single"/>
        </w:rPr>
      </w:pPr>
      <w:r w:rsidRPr="006C4A60">
        <w:rPr>
          <w:rFonts w:ascii="Arial" w:hAnsi="Arial" w:cs="Arial"/>
          <w:b/>
          <w:color w:val="141823"/>
          <w:sz w:val="24"/>
          <w:szCs w:val="24"/>
          <w:u w:val="single"/>
        </w:rPr>
        <w:t>4. Западная кардинальная марка</w:t>
      </w:r>
      <w:r w:rsidRPr="006C4A60">
        <w:rPr>
          <w:rStyle w:val="apple-converted-space"/>
          <w:rFonts w:ascii="Arial" w:hAnsi="Arial" w:cs="Arial"/>
          <w:b/>
          <w:color w:val="141823"/>
          <w:sz w:val="24"/>
          <w:szCs w:val="24"/>
          <w:u w:val="single"/>
        </w:rPr>
        <w:t> </w:t>
      </w:r>
      <w:r w:rsidR="006C4A60">
        <w:rPr>
          <w:rStyle w:val="a6"/>
          <w:rFonts w:ascii="Arial" w:hAnsi="Arial" w:cs="Arial"/>
          <w:b/>
          <w:color w:val="141823"/>
          <w:sz w:val="24"/>
          <w:szCs w:val="24"/>
          <w:u w:val="single"/>
        </w:rPr>
        <w:t>(west cardinal mark)</w:t>
      </w:r>
    </w:p>
    <w:p w14:paraId="3B7D723F" w14:textId="53EDD32D" w:rsidR="006C4A60" w:rsidRP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b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                         </w:t>
      </w:r>
      <w:r w:rsidRPr="007614A6">
        <w:rPr>
          <w:rFonts w:ascii="Arial" w:hAnsi="Arial" w:cs="Arial"/>
          <w:color w:val="141823"/>
          <w:sz w:val="24"/>
          <w:szCs w:val="24"/>
        </w:rPr>
        <w:t>Этот знак следует обходить с запада</w:t>
      </w:r>
    </w:p>
    <w:p w14:paraId="7C2952D2" w14:textId="29A4229B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30F16229" wp14:editId="729342EF">
            <wp:extent cx="770197" cy="1210970"/>
            <wp:effectExtent l="0" t="0" r="0" b="8255"/>
            <wp:docPr id="3" name="Рисунок 11" descr="ис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с.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31" cy="12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41823"/>
          <w:sz w:val="24"/>
          <w:szCs w:val="24"/>
        </w:rPr>
        <w:br/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Раскраска (сверху вниз): желтый-черный-желтый. </w:t>
      </w:r>
    </w:p>
    <w:p w14:paraId="43E5ABA6" w14:textId="77777777" w:rsidR="006C4A60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Фо</w:t>
      </w:r>
      <w:r w:rsidR="006C4A60">
        <w:rPr>
          <w:rFonts w:ascii="Arial" w:hAnsi="Arial" w:cs="Arial"/>
          <w:color w:val="141823"/>
          <w:sz w:val="24"/>
          <w:szCs w:val="24"/>
        </w:rPr>
        <w:t xml:space="preserve">рма верхней фигуры – два </w:t>
      </w:r>
      <w:r w:rsidRPr="007614A6">
        <w:rPr>
          <w:rFonts w:ascii="Arial" w:hAnsi="Arial" w:cs="Arial"/>
          <w:color w:val="141823"/>
          <w:sz w:val="24"/>
          <w:szCs w:val="24"/>
        </w:rPr>
        <w:t xml:space="preserve">треугольника, </w:t>
      </w:r>
      <w:r w:rsidR="006C4A60">
        <w:rPr>
          <w:rFonts w:ascii="Arial" w:hAnsi="Arial" w:cs="Arial"/>
          <w:color w:val="141823"/>
          <w:sz w:val="24"/>
          <w:szCs w:val="24"/>
        </w:rPr>
        <w:t>направленные верш-</w:t>
      </w:r>
      <w:r w:rsidRPr="007614A6">
        <w:rPr>
          <w:rFonts w:ascii="Arial" w:hAnsi="Arial" w:cs="Arial"/>
          <w:color w:val="141823"/>
          <w:sz w:val="24"/>
          <w:szCs w:val="24"/>
        </w:rPr>
        <w:t>ми навстречу друг другу. Характеристики огня: быстро мигающий белый группами по девять вспышек.</w:t>
      </w:r>
    </w:p>
    <w:p w14:paraId="297D742D" w14:textId="6AA07836" w:rsidR="006B140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 На карте изображается, как на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C4A60">
        <w:rPr>
          <w:rStyle w:val="a6"/>
          <w:rFonts w:ascii="Arial" w:hAnsi="Arial" w:cs="Arial"/>
          <w:color w:val="141823"/>
          <w:sz w:val="24"/>
          <w:szCs w:val="24"/>
        </w:rPr>
        <w:t>рис</w:t>
      </w:r>
    </w:p>
    <w:p w14:paraId="3E9EBC09" w14:textId="5700F9FF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5B837F7B" wp14:editId="73AC0762">
            <wp:extent cx="2462327" cy="1449900"/>
            <wp:effectExtent l="0" t="0" r="1905" b="0"/>
            <wp:docPr id="4" name="Рисунок 12" descr="ис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с.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64" cy="145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0B2BE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</w:p>
    <w:p w14:paraId="7012C901" w14:textId="77777777" w:rsidR="00AC5BC6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i w:val="0"/>
          <w:color w:val="141823"/>
          <w:sz w:val="24"/>
          <w:szCs w:val="24"/>
        </w:rPr>
      </w:pPr>
      <w:r>
        <w:rPr>
          <w:rStyle w:val="a6"/>
          <w:rFonts w:ascii="Arial" w:hAnsi="Arial" w:cs="Arial"/>
          <w:i w:val="0"/>
          <w:color w:val="141823"/>
          <w:sz w:val="24"/>
          <w:szCs w:val="24"/>
        </w:rPr>
        <w:t xml:space="preserve">                                     </w:t>
      </w:r>
      <w:r w:rsidR="005E153A">
        <w:rPr>
          <w:rStyle w:val="a6"/>
          <w:rFonts w:ascii="Arial" w:hAnsi="Arial" w:cs="Arial"/>
          <w:i w:val="0"/>
          <w:color w:val="141823"/>
          <w:sz w:val="24"/>
          <w:szCs w:val="24"/>
        </w:rPr>
        <w:t xml:space="preserve">                          </w:t>
      </w:r>
    </w:p>
    <w:p w14:paraId="4C45F7EB" w14:textId="32004578" w:rsidR="006C4A60" w:rsidRPr="006C4A60" w:rsidRDefault="00AC5BC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i w:val="0"/>
          <w:color w:val="141823"/>
          <w:sz w:val="24"/>
          <w:szCs w:val="24"/>
        </w:rPr>
      </w:pPr>
      <w:r>
        <w:rPr>
          <w:rStyle w:val="a6"/>
          <w:rFonts w:ascii="Arial" w:hAnsi="Arial" w:cs="Arial"/>
          <w:i w:val="0"/>
          <w:color w:val="141823"/>
          <w:sz w:val="24"/>
          <w:szCs w:val="24"/>
        </w:rPr>
        <w:lastRenderedPageBreak/>
        <w:t xml:space="preserve">                                                                  </w:t>
      </w:r>
      <w:r w:rsidR="005E153A">
        <w:rPr>
          <w:rStyle w:val="a6"/>
          <w:rFonts w:ascii="Arial" w:hAnsi="Arial" w:cs="Arial"/>
          <w:i w:val="0"/>
          <w:color w:val="141823"/>
          <w:sz w:val="24"/>
          <w:szCs w:val="24"/>
        </w:rPr>
        <w:t xml:space="preserve"> </w:t>
      </w:r>
      <w:r w:rsidR="006C4A60" w:rsidRPr="006C4A60">
        <w:rPr>
          <w:rStyle w:val="a6"/>
          <w:rFonts w:ascii="Arial" w:hAnsi="Arial" w:cs="Arial"/>
          <w:i w:val="0"/>
          <w:color w:val="141823"/>
          <w:sz w:val="24"/>
          <w:szCs w:val="24"/>
        </w:rPr>
        <w:t>-23-</w:t>
      </w:r>
    </w:p>
    <w:p w14:paraId="3344C47E" w14:textId="77777777" w:rsidR="006C4A60" w:rsidRPr="007614A6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14EF7141" w14:textId="77777777" w:rsidR="006B140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Если марка дополнительно оборудована каким-то звуковым сигналом на случай тумана, например колоколом или свистком, то это отмечено на карте рядом с маркой.</w:t>
      </w:r>
    </w:p>
    <w:p w14:paraId="1A305FE6" w14:textId="77777777" w:rsidR="006C4A60" w:rsidRPr="007614A6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4EBC0782" w14:textId="77777777" w:rsidR="006C4A60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6C4A60">
        <w:rPr>
          <w:rFonts w:ascii="Arial" w:hAnsi="Arial" w:cs="Arial"/>
          <w:b/>
          <w:color w:val="141823"/>
          <w:sz w:val="24"/>
          <w:szCs w:val="24"/>
          <w:u w:val="single"/>
        </w:rPr>
        <w:t>Знак изолированной опасности (</w:t>
      </w:r>
      <w:r w:rsidR="006C4A60" w:rsidRPr="006C4A60">
        <w:rPr>
          <w:rStyle w:val="a6"/>
          <w:rFonts w:ascii="Arial" w:hAnsi="Arial" w:cs="Arial"/>
          <w:b/>
          <w:color w:val="141823"/>
          <w:sz w:val="24"/>
          <w:szCs w:val="24"/>
          <w:u w:val="single"/>
        </w:rPr>
        <w:t>isolated danger mark)</w:t>
      </w:r>
      <w:r w:rsidRPr="006C4A60">
        <w:rPr>
          <w:rFonts w:ascii="Arial" w:hAnsi="Arial" w:cs="Arial"/>
          <w:b/>
          <w:color w:val="141823"/>
          <w:sz w:val="24"/>
          <w:szCs w:val="24"/>
        </w:rPr>
        <w:br/>
      </w:r>
      <w:r w:rsidRPr="007614A6">
        <w:rPr>
          <w:rFonts w:ascii="Arial" w:hAnsi="Arial" w:cs="Arial"/>
          <w:color w:val="141823"/>
          <w:sz w:val="24"/>
          <w:szCs w:val="24"/>
        </w:rPr>
        <w:t xml:space="preserve">Знак изолированной опасности ставится непосредственно на месте опасности. </w:t>
      </w:r>
    </w:p>
    <w:p w14:paraId="6C126EC5" w14:textId="00C4A60C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4DE99853" wp14:editId="1C2634CF">
            <wp:extent cx="1262872" cy="1650153"/>
            <wp:effectExtent l="0" t="0" r="7620" b="1270"/>
            <wp:docPr id="5" name="Рисунок 13" descr="ис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.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72" cy="16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5A7D3" w14:textId="77777777" w:rsidR="006C4A60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Он может предупреждать об одиночной скале, надводной или </w:t>
      </w:r>
      <w:r w:rsidR="006C4A60">
        <w:rPr>
          <w:rFonts w:ascii="Arial" w:hAnsi="Arial" w:cs="Arial"/>
          <w:color w:val="141823"/>
          <w:sz w:val="24"/>
          <w:szCs w:val="24"/>
        </w:rPr>
        <w:t xml:space="preserve">подводной опасной отмели </w:t>
      </w:r>
      <w:r w:rsidRPr="007614A6">
        <w:rPr>
          <w:rFonts w:ascii="Arial" w:hAnsi="Arial" w:cs="Arial"/>
          <w:color w:val="141823"/>
          <w:sz w:val="24"/>
          <w:szCs w:val="24"/>
        </w:rPr>
        <w:t>Раскраска (сверху вниз): черный-красный-черный.</w:t>
      </w:r>
    </w:p>
    <w:p w14:paraId="03A9253B" w14:textId="77777777" w:rsidR="006C4A60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Форма ве</w:t>
      </w:r>
      <w:r w:rsidR="006C4A60">
        <w:rPr>
          <w:rFonts w:ascii="Arial" w:hAnsi="Arial" w:cs="Arial"/>
          <w:color w:val="141823"/>
          <w:sz w:val="24"/>
          <w:szCs w:val="24"/>
        </w:rPr>
        <w:t>рхней фигуры – два черных шара.</w:t>
      </w:r>
    </w:p>
    <w:p w14:paraId="48052878" w14:textId="0BEDF50A" w:rsidR="006B140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Световая характеристика: группа из двух белых вспышек.</w:t>
      </w:r>
      <w:r w:rsidRPr="007614A6">
        <w:rPr>
          <w:rFonts w:ascii="Arial" w:hAnsi="Arial" w:cs="Arial"/>
          <w:color w:val="141823"/>
          <w:sz w:val="24"/>
          <w:szCs w:val="24"/>
        </w:rPr>
        <w:br/>
        <w:t>Как выглядит знак изолированной опасности на карте, смотрите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C4A60">
        <w:rPr>
          <w:rStyle w:val="a6"/>
          <w:rFonts w:ascii="Arial" w:hAnsi="Arial" w:cs="Arial"/>
          <w:color w:val="141823"/>
          <w:sz w:val="24"/>
          <w:szCs w:val="24"/>
        </w:rPr>
        <w:t>рис</w:t>
      </w:r>
    </w:p>
    <w:p w14:paraId="0A2A182C" w14:textId="65FA7654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549A4F8D" wp14:editId="13CDDAA8">
            <wp:extent cx="1909250" cy="1658821"/>
            <wp:effectExtent l="0" t="0" r="0" b="0"/>
            <wp:docPr id="6" name="Рисунок 14" descr="ис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с.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83" cy="16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E406F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</w:p>
    <w:p w14:paraId="50E190A7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Style w:val="a6"/>
          <w:rFonts w:ascii="Arial" w:hAnsi="Arial" w:cs="Arial"/>
          <w:b/>
          <w:color w:val="141823"/>
          <w:sz w:val="24"/>
          <w:szCs w:val="24"/>
          <w:u w:val="single"/>
        </w:rPr>
        <w:t>Safe water mark</w:t>
      </w:r>
      <w:r w:rsidR="006B1406" w:rsidRPr="007614A6">
        <w:rPr>
          <w:rFonts w:ascii="Arial" w:hAnsi="Arial" w:cs="Arial"/>
          <w:color w:val="141823"/>
          <w:sz w:val="24"/>
          <w:szCs w:val="24"/>
        </w:rPr>
        <w:br/>
        <w:t xml:space="preserve">Красно-белая марка обозначает обычно начало безопасных проходов (фарватеров). </w:t>
      </w: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5ABC7C67" wp14:editId="00A4064B">
            <wp:extent cx="1089220" cy="1423247"/>
            <wp:effectExtent l="0" t="0" r="3175" b="0"/>
            <wp:docPr id="15" name="Рисунок 15" descr="ис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с.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98" cy="142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905B" w14:textId="77777777" w:rsidR="006C4A60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Световая характеристика: цвет белый, периодичность может быть различна и обозначена на карте. </w:t>
      </w:r>
    </w:p>
    <w:p w14:paraId="51CAA3FC" w14:textId="569EAEEC" w:rsidR="006B1406" w:rsidRPr="006C4A60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b/>
          <w:i/>
          <w:iCs/>
          <w:color w:val="141823"/>
          <w:sz w:val="24"/>
          <w:szCs w:val="24"/>
          <w:u w:val="single"/>
        </w:rPr>
      </w:pPr>
      <w:r w:rsidRPr="007614A6">
        <w:rPr>
          <w:rFonts w:ascii="Arial" w:hAnsi="Arial" w:cs="Arial"/>
          <w:color w:val="141823"/>
          <w:sz w:val="24"/>
          <w:szCs w:val="24"/>
        </w:rPr>
        <w:t>На карте выглядит следующим образом –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C4A60">
        <w:rPr>
          <w:rStyle w:val="a6"/>
          <w:rFonts w:ascii="Arial" w:hAnsi="Arial" w:cs="Arial"/>
          <w:color w:val="141823"/>
          <w:sz w:val="24"/>
          <w:szCs w:val="24"/>
        </w:rPr>
        <w:t>рис</w:t>
      </w:r>
    </w:p>
    <w:p w14:paraId="20A97777" w14:textId="052B34AC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65905F75" wp14:editId="7C2025B3">
            <wp:extent cx="1494675" cy="1471507"/>
            <wp:effectExtent l="0" t="0" r="4445" b="1905"/>
            <wp:docPr id="16" name="Рисунок 16" descr="ис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с.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50" cy="147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8E101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4F75E71B" w14:textId="77777777" w:rsidR="00AC5BC6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                                                  </w:t>
      </w:r>
    </w:p>
    <w:p w14:paraId="0CBCB5DD" w14:textId="3CD1260B" w:rsidR="006C4A60" w:rsidRDefault="00AC5BC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lastRenderedPageBreak/>
        <w:t xml:space="preserve">                                                                   </w:t>
      </w:r>
      <w:r w:rsidR="006C4A60">
        <w:rPr>
          <w:rFonts w:ascii="Arial" w:hAnsi="Arial" w:cs="Arial"/>
          <w:color w:val="141823"/>
          <w:sz w:val="24"/>
          <w:szCs w:val="24"/>
        </w:rPr>
        <w:t>-24-</w:t>
      </w:r>
    </w:p>
    <w:p w14:paraId="2069CAA6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3BAAC13A" w14:textId="4A1BFFF3" w:rsidR="006C4A60" w:rsidRPr="006C4A60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b/>
          <w:color w:val="141823"/>
          <w:sz w:val="24"/>
          <w:szCs w:val="24"/>
        </w:rPr>
      </w:pPr>
      <w:r w:rsidRPr="006C4A60">
        <w:rPr>
          <w:rFonts w:ascii="Arial" w:hAnsi="Arial" w:cs="Arial"/>
          <w:b/>
          <w:color w:val="141823"/>
          <w:sz w:val="24"/>
          <w:szCs w:val="24"/>
          <w:u w:val="single"/>
        </w:rPr>
        <w:t>Специальные марки</w:t>
      </w:r>
      <w:r w:rsidRPr="006C4A60">
        <w:rPr>
          <w:rStyle w:val="apple-converted-space"/>
          <w:rFonts w:ascii="Arial" w:hAnsi="Arial" w:cs="Arial"/>
          <w:b/>
          <w:color w:val="141823"/>
          <w:sz w:val="24"/>
          <w:szCs w:val="24"/>
          <w:u w:val="single"/>
        </w:rPr>
        <w:t> </w:t>
      </w:r>
      <w:r w:rsidR="006C4A60">
        <w:rPr>
          <w:rStyle w:val="a6"/>
          <w:rFonts w:ascii="Arial" w:hAnsi="Arial" w:cs="Arial"/>
          <w:b/>
          <w:color w:val="141823"/>
          <w:sz w:val="24"/>
          <w:szCs w:val="24"/>
          <w:u w:val="single"/>
        </w:rPr>
        <w:t>(Special marks)</w:t>
      </w:r>
    </w:p>
    <w:p w14:paraId="63662C73" w14:textId="77777777" w:rsidR="006C4A60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br/>
        <w:t>Эти марки обычно обозначают какие-то особые зоны в акватории – например, зоны, где идут подводные кабели, полигоны субмарин, а также зоны, отведенные для воднолыжников и гидроциклов.</w:t>
      </w:r>
    </w:p>
    <w:p w14:paraId="3B3ABCAE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6C4A60">
        <w:rPr>
          <w:rFonts w:ascii="Arial" w:eastAsia="Times New Roman" w:hAnsi="Arial" w:cs="Arial"/>
          <w:noProof/>
          <w:color w:val="141823"/>
          <w:lang w:val="en-US"/>
        </w:rPr>
        <w:t xml:space="preserve"> </w:t>
      </w: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17421678" wp14:editId="0736D7B7">
            <wp:extent cx="1335193" cy="1744652"/>
            <wp:effectExtent l="0" t="0" r="11430" b="8255"/>
            <wp:docPr id="18" name="Рисунок 17" descr="ис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с.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89" cy="17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 </w:t>
      </w:r>
    </w:p>
    <w:p w14:paraId="6E53FABB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В любом случае если на карте какая-то зона ограничена специальными марками, то там же, на карте, всегда есть объяснение, что именно они ограждают </w:t>
      </w:r>
    </w:p>
    <w:p w14:paraId="1C98EE23" w14:textId="55121D70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330039FD" wp14:editId="60C82DC8">
            <wp:extent cx="2283460" cy="1948552"/>
            <wp:effectExtent l="0" t="0" r="2540" b="7620"/>
            <wp:docPr id="8" name="Рисунок 18" descr="ис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с.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70" cy="19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6171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3375DE73" w14:textId="77777777" w:rsidR="006C4A60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Специальные марки окрашены в желтый цвет, </w:t>
      </w:r>
    </w:p>
    <w:p w14:paraId="775CF3B3" w14:textId="77777777" w:rsidR="006C4A60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форма верхней фигуры – косой крест. </w:t>
      </w:r>
    </w:p>
    <w:p w14:paraId="057ABA5E" w14:textId="43FE23BF" w:rsidR="006B1406" w:rsidRPr="007614A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Световая характеристика: желтые вспышки.</w:t>
      </w:r>
    </w:p>
    <w:p w14:paraId="6F6373B3" w14:textId="77777777" w:rsidR="001C7413" w:rsidRPr="007614A6" w:rsidRDefault="001C7413">
      <w:pPr>
        <w:rPr>
          <w:rFonts w:ascii="Arial" w:hAnsi="Arial" w:cs="Arial"/>
        </w:rPr>
      </w:pPr>
    </w:p>
    <w:p w14:paraId="6BDC3E10" w14:textId="77777777" w:rsidR="006B1406" w:rsidRDefault="006B1406">
      <w:pPr>
        <w:rPr>
          <w:rFonts w:ascii="Arial" w:hAnsi="Arial" w:cs="Arial"/>
        </w:rPr>
      </w:pPr>
    </w:p>
    <w:p w14:paraId="44083BBA" w14:textId="77777777" w:rsidR="006C4A60" w:rsidRDefault="006C4A60">
      <w:pPr>
        <w:rPr>
          <w:rFonts w:ascii="Arial" w:hAnsi="Arial" w:cs="Arial"/>
        </w:rPr>
      </w:pPr>
    </w:p>
    <w:p w14:paraId="0AE82484" w14:textId="77777777" w:rsidR="006C4A60" w:rsidRDefault="006C4A60">
      <w:pPr>
        <w:rPr>
          <w:rFonts w:ascii="Arial" w:hAnsi="Arial" w:cs="Arial"/>
        </w:rPr>
      </w:pPr>
    </w:p>
    <w:p w14:paraId="06CD9C8C" w14:textId="77777777" w:rsidR="006C4A60" w:rsidRDefault="006C4A60">
      <w:pPr>
        <w:rPr>
          <w:rFonts w:ascii="Arial" w:hAnsi="Arial" w:cs="Arial"/>
        </w:rPr>
      </w:pPr>
    </w:p>
    <w:p w14:paraId="18FB4A01" w14:textId="77777777" w:rsidR="006C4A60" w:rsidRDefault="006C4A60">
      <w:pPr>
        <w:rPr>
          <w:rFonts w:ascii="Arial" w:hAnsi="Arial" w:cs="Arial"/>
        </w:rPr>
      </w:pPr>
    </w:p>
    <w:p w14:paraId="7B52C31B" w14:textId="77777777" w:rsidR="006C4A60" w:rsidRDefault="006C4A60">
      <w:pPr>
        <w:rPr>
          <w:rFonts w:ascii="Arial" w:hAnsi="Arial" w:cs="Arial"/>
        </w:rPr>
      </w:pPr>
    </w:p>
    <w:p w14:paraId="3113CC3C" w14:textId="77777777" w:rsidR="006C4A60" w:rsidRDefault="006C4A60">
      <w:pPr>
        <w:rPr>
          <w:rFonts w:ascii="Arial" w:hAnsi="Arial" w:cs="Arial"/>
        </w:rPr>
      </w:pPr>
    </w:p>
    <w:p w14:paraId="5F8EE326" w14:textId="77777777" w:rsidR="006C4A60" w:rsidRDefault="006C4A60">
      <w:pPr>
        <w:rPr>
          <w:rFonts w:ascii="Arial" w:hAnsi="Arial" w:cs="Arial"/>
        </w:rPr>
      </w:pPr>
    </w:p>
    <w:p w14:paraId="07AD2258" w14:textId="77777777" w:rsidR="006C4A60" w:rsidRDefault="006C4A60">
      <w:pPr>
        <w:rPr>
          <w:rFonts w:ascii="Arial" w:hAnsi="Arial" w:cs="Arial"/>
        </w:rPr>
      </w:pPr>
    </w:p>
    <w:p w14:paraId="180B2EE9" w14:textId="77777777" w:rsidR="006C4A60" w:rsidRDefault="006C4A60">
      <w:pPr>
        <w:rPr>
          <w:rFonts w:ascii="Arial" w:hAnsi="Arial" w:cs="Arial"/>
        </w:rPr>
      </w:pPr>
    </w:p>
    <w:p w14:paraId="0013692E" w14:textId="77777777" w:rsidR="006C4A60" w:rsidRDefault="006C4A60">
      <w:pPr>
        <w:rPr>
          <w:rFonts w:ascii="Arial" w:hAnsi="Arial" w:cs="Arial"/>
        </w:rPr>
      </w:pPr>
    </w:p>
    <w:p w14:paraId="03B6B699" w14:textId="77777777" w:rsidR="006C4A60" w:rsidRDefault="006C4A60">
      <w:pPr>
        <w:rPr>
          <w:rFonts w:ascii="Arial" w:hAnsi="Arial" w:cs="Arial"/>
        </w:rPr>
      </w:pPr>
    </w:p>
    <w:p w14:paraId="1387B77F" w14:textId="77777777" w:rsidR="006C4A60" w:rsidRDefault="006C4A60">
      <w:pPr>
        <w:rPr>
          <w:rFonts w:ascii="Arial" w:hAnsi="Arial" w:cs="Arial"/>
        </w:rPr>
      </w:pPr>
    </w:p>
    <w:p w14:paraId="58972ED6" w14:textId="77777777" w:rsidR="006C4A60" w:rsidRDefault="006C4A60">
      <w:pPr>
        <w:rPr>
          <w:rFonts w:ascii="Arial" w:hAnsi="Arial" w:cs="Arial"/>
        </w:rPr>
      </w:pPr>
    </w:p>
    <w:p w14:paraId="3AECBC20" w14:textId="77777777" w:rsidR="006C4A60" w:rsidRDefault="006C4A60">
      <w:pPr>
        <w:rPr>
          <w:rFonts w:ascii="Arial" w:hAnsi="Arial" w:cs="Arial"/>
        </w:rPr>
      </w:pPr>
    </w:p>
    <w:p w14:paraId="26F9ECF8" w14:textId="77777777" w:rsidR="006C4A60" w:rsidRDefault="006C4A60">
      <w:pPr>
        <w:rPr>
          <w:rFonts w:ascii="Arial" w:hAnsi="Arial" w:cs="Arial"/>
        </w:rPr>
      </w:pPr>
    </w:p>
    <w:p w14:paraId="5D04BBA9" w14:textId="77777777" w:rsidR="006C4A60" w:rsidRDefault="006C4A60">
      <w:pPr>
        <w:rPr>
          <w:rFonts w:ascii="Arial" w:hAnsi="Arial" w:cs="Arial"/>
        </w:rPr>
      </w:pPr>
    </w:p>
    <w:p w14:paraId="40E839C5" w14:textId="77777777" w:rsidR="006C4A60" w:rsidRDefault="006C4A60">
      <w:pPr>
        <w:rPr>
          <w:rFonts w:ascii="Arial" w:hAnsi="Arial" w:cs="Arial"/>
        </w:rPr>
      </w:pPr>
    </w:p>
    <w:p w14:paraId="7A912C64" w14:textId="77777777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color w:val="141823"/>
          <w:sz w:val="24"/>
          <w:szCs w:val="24"/>
        </w:rPr>
      </w:pPr>
    </w:p>
    <w:p w14:paraId="2E60F742" w14:textId="19C65BD8" w:rsidR="006C4A60" w:rsidRP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b w:val="0"/>
          <w:color w:val="141823"/>
          <w:sz w:val="24"/>
          <w:szCs w:val="24"/>
        </w:rPr>
      </w:pPr>
      <w:r w:rsidRPr="006C4A60">
        <w:rPr>
          <w:rStyle w:val="a5"/>
          <w:rFonts w:ascii="Arial" w:hAnsi="Arial" w:cs="Arial"/>
          <w:b w:val="0"/>
          <w:color w:val="141823"/>
          <w:sz w:val="24"/>
          <w:szCs w:val="24"/>
        </w:rPr>
        <w:lastRenderedPageBreak/>
        <w:t xml:space="preserve">                                </w:t>
      </w:r>
      <w:r>
        <w:rPr>
          <w:rStyle w:val="a5"/>
          <w:rFonts w:ascii="Arial" w:hAnsi="Arial" w:cs="Arial"/>
          <w:b w:val="0"/>
          <w:color w:val="141823"/>
          <w:sz w:val="24"/>
          <w:szCs w:val="24"/>
        </w:rPr>
        <w:t xml:space="preserve">                                  </w:t>
      </w:r>
      <w:r w:rsidRPr="006C4A60">
        <w:rPr>
          <w:rStyle w:val="a5"/>
          <w:rFonts w:ascii="Arial" w:hAnsi="Arial" w:cs="Arial"/>
          <w:b w:val="0"/>
          <w:color w:val="141823"/>
          <w:sz w:val="24"/>
          <w:szCs w:val="24"/>
        </w:rPr>
        <w:t>-25-</w:t>
      </w:r>
      <w:r w:rsidR="002E2045">
        <w:rPr>
          <w:rStyle w:val="a5"/>
          <w:rFonts w:ascii="Arial" w:hAnsi="Arial" w:cs="Arial"/>
          <w:b w:val="0"/>
          <w:color w:val="141823"/>
          <w:sz w:val="24"/>
          <w:szCs w:val="24"/>
        </w:rPr>
        <w:t xml:space="preserve">                                                </w:t>
      </w:r>
      <w:r w:rsidR="002E2045"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3DE0AA02" wp14:editId="1E655604">
            <wp:extent cx="774236" cy="1032250"/>
            <wp:effectExtent l="0" t="0" r="0" b="9525"/>
            <wp:docPr id="21" name="Рисунок 37" descr="https://fbcdn-sphotos-g-a.akamaihd.net/hphotos-ak-xfa1/v/t1.0-9/11822766_832674503515525_4915401775783713767_n.jpg?oh=6161d8982864496fa806e5f13d14b343&amp;oe=564F95CA&amp;__gda__=1446966780_63d031e781429a87ce4bcb8ecda0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bcdn-sphotos-g-a.akamaihd.net/hphotos-ak-xfa1/v/t1.0-9/11822766_832674503515525_4915401775783713767_n.jpg?oh=6161d8982864496fa806e5f13d14b343&amp;oe=564F95CA&amp;__gda__=1446966780_63d031e781429a87ce4bcb8ecda086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9" cy="103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296E0" w14:textId="2D8B7C4B" w:rsidR="006B1406" w:rsidRPr="007614A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Style w:val="a5"/>
          <w:rFonts w:ascii="Arial" w:hAnsi="Arial" w:cs="Arial"/>
          <w:color w:val="141823"/>
          <w:sz w:val="24"/>
          <w:szCs w:val="24"/>
        </w:rPr>
        <w:t>Маяки</w:t>
      </w:r>
      <w:r w:rsidR="002E2045">
        <w:rPr>
          <w:rStyle w:val="a5"/>
          <w:rFonts w:ascii="Arial" w:hAnsi="Arial" w:cs="Arial"/>
          <w:color w:val="141823"/>
          <w:sz w:val="24"/>
          <w:szCs w:val="24"/>
        </w:rPr>
        <w:t xml:space="preserve">                                                           </w:t>
      </w:r>
    </w:p>
    <w:p w14:paraId="32A2F01C" w14:textId="578BAB0F" w:rsidR="006B1406" w:rsidRPr="007614A6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В специальной литературе маяк</w:t>
      </w:r>
      <w:r w:rsidR="006B1406"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(lighthouse)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 – это навигационный ориентир в виде башни или здания отличительной формы и окраски, устанавливаемый на материке, острове или непосредственно на мелководье, оснащенный осветительным устройством с большой оптической дальностью видимости. А плавучий маяк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(lightship)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 – это судно, оборудованное маячным огнем и устанавливаемое в районе удаленных от берегов опасностей.</w:t>
      </w:r>
    </w:p>
    <w:p w14:paraId="4A329BFB" w14:textId="7BF59273" w:rsidR="006C4A60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Итак, маяк – это крупное сооружение, оборудованное огнем в верхней точке, с характеристиками, которые являются индивидуальными для каждого маяка. По крайней мере в радиусе сотни морских миль вы не найдете двух маяков с одинаковыми световыми характеристиками. </w:t>
      </w:r>
    </w:p>
    <w:p w14:paraId="2FE228C1" w14:textId="59A7908A" w:rsidR="006B1406" w:rsidRPr="007614A6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Многие маяки оборудованы звуковыми сигналами (как правило, ревунами), по которым можно идентифицировать этот маяк в условиях ограниченной видимости, например в тумане. Также большинство маяков оборудовано источником характерного радиосигнала, который позволяет кораблям с помощью радионавигационного оборудования в условиях ограниченной видимости определять свое местоположение.</w:t>
      </w:r>
    </w:p>
    <w:p w14:paraId="12425200" w14:textId="77777777" w:rsidR="006B1406" w:rsidRPr="007614A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Правила, необходимые для маяков: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Fonts w:ascii="Arial" w:hAnsi="Arial" w:cs="Arial"/>
          <w:color w:val="141823"/>
          <w:sz w:val="24"/>
          <w:szCs w:val="24"/>
        </w:rPr>
        <w:br/>
        <w:t>• местонахождение каждого маяка должно быть точно нанесено на карту;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Fonts w:ascii="Arial" w:hAnsi="Arial" w:cs="Arial"/>
          <w:color w:val="141823"/>
          <w:sz w:val="24"/>
          <w:szCs w:val="24"/>
        </w:rPr>
        <w:br/>
        <w:t>• он должен быть хорошо виден и днем и ночью;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Fonts w:ascii="Arial" w:hAnsi="Arial" w:cs="Arial"/>
          <w:color w:val="141823"/>
          <w:sz w:val="24"/>
          <w:szCs w:val="24"/>
        </w:rPr>
        <w:br/>
        <w:t>• огонь маяка не должен приниматься за любой случайный огонь на берегу;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Fonts w:ascii="Arial" w:hAnsi="Arial" w:cs="Arial"/>
          <w:color w:val="141823"/>
          <w:sz w:val="24"/>
          <w:szCs w:val="24"/>
        </w:rPr>
        <w:br/>
        <w:t>• маяк должен иметь надежную туманную сигнализацию. В зависимости от места установки маяки делятся на береговые и морские.</w:t>
      </w:r>
    </w:p>
    <w:p w14:paraId="2CBB874A" w14:textId="77777777" w:rsidR="002E2045" w:rsidRDefault="006C4A60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Береговые маяки, как правило, возводят на высоких, выдающихся в море мысах материка или на больших островах, морские – на расположенных вдали от берега естественных или искусственных островках или просто на подводной скале. </w:t>
      </w:r>
    </w:p>
    <w:p w14:paraId="15509455" w14:textId="3141DEA7" w:rsidR="006B1406" w:rsidRPr="007614A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По своему назначению береговые маяки бывают </w:t>
      </w:r>
      <w:r w:rsidRPr="002E2045">
        <w:rPr>
          <w:rFonts w:ascii="Arial" w:hAnsi="Arial" w:cs="Arial"/>
          <w:b/>
          <w:i/>
          <w:color w:val="141823"/>
          <w:sz w:val="24"/>
          <w:szCs w:val="24"/>
        </w:rPr>
        <w:t>опознавательными (указательными) и створными</w:t>
      </w:r>
      <w:r w:rsidRPr="007614A6">
        <w:rPr>
          <w:rFonts w:ascii="Arial" w:hAnsi="Arial" w:cs="Arial"/>
          <w:color w:val="141823"/>
          <w:sz w:val="24"/>
          <w:szCs w:val="24"/>
        </w:rPr>
        <w:t>.</w:t>
      </w:r>
    </w:p>
    <w:p w14:paraId="02C9488E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Первые, как видно из названия, обычно служат приемными знаками при входе в какой-либо порт или канал, поворотными знаками там, где проходящие суда обычно меняют свой курс, и предостерегающими знаками, указывающими на определенную навигационную опасность. </w:t>
      </w:r>
    </w:p>
    <w:p w14:paraId="4F573B8C" w14:textId="0353D492" w:rsidR="006B1406" w:rsidRPr="007614A6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Створные маяки ставят для облегчения прохода судов в узких местах или у входа на рейд, в гавань или порт.</w:t>
      </w:r>
    </w:p>
    <w:p w14:paraId="60944C50" w14:textId="420E8A94" w:rsidR="006B1406" w:rsidRPr="007614A6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Итак, маяки имеют двойное назначение: помогают морякам определить свое местоположение в море и предостерегают от опасности.Чтобы использовать маяк как навигационный ориентир ночью, мы должны, во-первых, увидеть его свет, а во-вторых, идентифицировать. На навигационных картах маяки обозначены символом, похожим на восклицательный знак цвета маджента (фиолетовый), и/или обведены фиолетовой окружностью. Основные идентификационные характеристики огня маяка, такие как цвет, период и фаза, нанесены на карту около него.</w:t>
      </w:r>
    </w:p>
    <w:p w14:paraId="3936E7DB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Цвет огня маяка может быть белым, зеленым или красным. </w:t>
      </w:r>
    </w:p>
    <w:p w14:paraId="0DB07044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Зеленому огню соответствует обозначение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G (green)</w:t>
      </w:r>
      <w:r w:rsidRPr="007614A6">
        <w:rPr>
          <w:rFonts w:ascii="Arial" w:hAnsi="Arial" w:cs="Arial"/>
          <w:color w:val="141823"/>
          <w:sz w:val="24"/>
          <w:szCs w:val="24"/>
        </w:rPr>
        <w:t>, красному –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R (red)</w:t>
      </w:r>
      <w:r w:rsidRPr="007614A6">
        <w:rPr>
          <w:rFonts w:ascii="Arial" w:hAnsi="Arial" w:cs="Arial"/>
          <w:color w:val="141823"/>
          <w:sz w:val="24"/>
          <w:szCs w:val="24"/>
        </w:rPr>
        <w:t xml:space="preserve">, </w:t>
      </w:r>
    </w:p>
    <w:p w14:paraId="6D8DD6B0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голубому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Bu (blue),</w:t>
      </w:r>
      <w:r w:rsidRPr="007614A6">
        <w:rPr>
          <w:rFonts w:ascii="Arial" w:hAnsi="Arial" w:cs="Arial"/>
          <w:color w:val="141823"/>
          <w:sz w:val="24"/>
          <w:szCs w:val="24"/>
        </w:rPr>
        <w:t> фиолетовому –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Vi (violet),</w:t>
      </w:r>
      <w:r w:rsidRPr="007614A6">
        <w:rPr>
          <w:rFonts w:ascii="Arial" w:hAnsi="Arial" w:cs="Arial"/>
          <w:color w:val="141823"/>
          <w:sz w:val="24"/>
          <w:szCs w:val="24"/>
        </w:rPr>
        <w:t> желтому –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Y (yellow).</w:t>
      </w:r>
    </w:p>
    <w:p w14:paraId="34408CD4" w14:textId="757204D0" w:rsidR="006B1406" w:rsidRPr="007614A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 В случае если ни один из этих символов не указан, мы имеем дело с огнем белого цвета.</w:t>
      </w:r>
    </w:p>
    <w:p w14:paraId="322F888A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79851D86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3EAD45BE" w14:textId="77777777" w:rsidR="00AC5BC6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                                               </w:t>
      </w:r>
    </w:p>
    <w:p w14:paraId="2C3456FB" w14:textId="3952FBB5" w:rsidR="002E2045" w:rsidRDefault="00AC5BC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lastRenderedPageBreak/>
        <w:t xml:space="preserve">                                                                </w:t>
      </w:r>
      <w:r w:rsidR="002E2045">
        <w:rPr>
          <w:rFonts w:ascii="Arial" w:hAnsi="Arial" w:cs="Arial"/>
          <w:color w:val="141823"/>
          <w:sz w:val="24"/>
          <w:szCs w:val="24"/>
        </w:rPr>
        <w:t xml:space="preserve">  -26-</w:t>
      </w:r>
    </w:p>
    <w:p w14:paraId="2B676CD8" w14:textId="6EF9AE80" w:rsidR="006B1406" w:rsidRPr="007614A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br/>
        <w:t>Для того чтобы научиться идентифицировать маяки различных типов, рассмотрим несколько примеров.</w:t>
      </w:r>
    </w:p>
    <w:p w14:paraId="422EBB7F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Style w:val="a5"/>
          <w:rFonts w:ascii="Arial" w:hAnsi="Arial" w:cs="Arial"/>
          <w:color w:val="141823"/>
          <w:sz w:val="24"/>
          <w:szCs w:val="24"/>
        </w:rPr>
        <w:t>Пример 1.</w:t>
      </w:r>
      <w:r w:rsidRPr="007614A6">
        <w:rPr>
          <w:rFonts w:ascii="Arial" w:hAnsi="Arial" w:cs="Arial"/>
          <w:color w:val="141823"/>
          <w:sz w:val="24"/>
          <w:szCs w:val="24"/>
        </w:rPr>
        <w:t> На морской карте (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рис. 1</w:t>
      </w:r>
      <w:r w:rsidRPr="007614A6">
        <w:rPr>
          <w:rFonts w:ascii="Arial" w:hAnsi="Arial" w:cs="Arial"/>
          <w:color w:val="141823"/>
          <w:sz w:val="24"/>
          <w:szCs w:val="24"/>
        </w:rPr>
        <w:t xml:space="preserve">) </w:t>
      </w:r>
    </w:p>
    <w:p w14:paraId="38500659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525FDD11" wp14:editId="6DD9020D">
            <wp:extent cx="4683760" cy="3567269"/>
            <wp:effectExtent l="0" t="0" r="0" b="0"/>
            <wp:docPr id="22" name="Рисунок 38" descr="ис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с.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481" cy="356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6FE11" w14:textId="7110466B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мы видим маяк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Berry Head</w:t>
      </w:r>
      <w:r w:rsidRPr="007614A6">
        <w:rPr>
          <w:rFonts w:ascii="Arial" w:hAnsi="Arial" w:cs="Arial"/>
          <w:color w:val="141823"/>
          <w:sz w:val="24"/>
          <w:szCs w:val="24"/>
        </w:rPr>
        <w:t xml:space="preserve">, имеющий следующее обозначение – Fl (2) 15s 58m 14M. </w:t>
      </w:r>
    </w:p>
    <w:p w14:paraId="00C4890C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Давайте разберемся, что же мы увидим в темноте, находясь вблизи него.</w:t>
      </w:r>
    </w:p>
    <w:p w14:paraId="022CA6FF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 Fl (2) обозначает фазовую характеристику огня маяка и расшифровывается как группа вспышек (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group flashing</w:t>
      </w:r>
      <w:r w:rsidRPr="007614A6">
        <w:rPr>
          <w:rFonts w:ascii="Arial" w:hAnsi="Arial" w:cs="Arial"/>
          <w:color w:val="141823"/>
          <w:sz w:val="24"/>
          <w:szCs w:val="24"/>
        </w:rPr>
        <w:t>).</w:t>
      </w:r>
    </w:p>
    <w:p w14:paraId="0EDEC9AF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 Цифра 2 в скобках указывает количество вспышек в группе, а 15s (секунд) – период. Таким образом, этот маяк последовательно дает 2 вспышки и после перерыва – снова 2 вспышки и т.д. </w:t>
      </w:r>
    </w:p>
    <w:p w14:paraId="7A14A314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Чтобы убедиться, что мы видим именно тот маяк, который обозначен на карте и имеет вышеприведенные характеристики, надо взять секундомер, запустить его, как только мы увидим первую вспышку в группе, отследить 2 вспышки, перерыв и в момент первой вспышки в следующей группе остановить отсчет времени. </w:t>
      </w:r>
    </w:p>
    <w:p w14:paraId="32BD5845" w14:textId="03398C95" w:rsidR="006B1406" w:rsidRPr="007614A6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Если это действительно маяк, обозначенный в этом месте на карте, то отсчитанный секундомером период составит 15 секунд (15s).</w:t>
      </w:r>
    </w:p>
    <w:p w14:paraId="24470DE8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Как вы думаете, какого цвета вспышки вы будете наблюдать? Совершенно верно, белые, ведь в обозначении маяка отсутствуют символы G или R. </w:t>
      </w:r>
    </w:p>
    <w:p w14:paraId="06CD9AD3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Окружность вокруг маяка и буквы RG цвета маджента обозначают род радиосигнала, который излучает этот маяк. </w:t>
      </w:r>
    </w:p>
    <w:p w14:paraId="16F8D1D8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Следующие за периодом символы в обозначении маяка – 58m – это его высота над уровнем моря, </w:t>
      </w:r>
    </w:p>
    <w:p w14:paraId="24F023F6" w14:textId="56A2715E" w:rsidR="006B1406" w:rsidRPr="007614A6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а загадочные 14М говорят нам, что в хорошую погоду ночью с высоты капитанского мостика среднего корабля его свет виден с расстояния в 14 морских миль.</w:t>
      </w:r>
    </w:p>
    <w:p w14:paraId="30E4103F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39309E8A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color w:val="141823"/>
          <w:sz w:val="24"/>
          <w:szCs w:val="24"/>
        </w:rPr>
      </w:pPr>
    </w:p>
    <w:p w14:paraId="193EEAAD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color w:val="141823"/>
          <w:sz w:val="24"/>
          <w:szCs w:val="24"/>
        </w:rPr>
      </w:pPr>
    </w:p>
    <w:p w14:paraId="1DBDC0D2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color w:val="141823"/>
          <w:sz w:val="24"/>
          <w:szCs w:val="24"/>
        </w:rPr>
      </w:pPr>
    </w:p>
    <w:p w14:paraId="139B0731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color w:val="141823"/>
          <w:sz w:val="24"/>
          <w:szCs w:val="24"/>
        </w:rPr>
      </w:pPr>
    </w:p>
    <w:p w14:paraId="3D6FA08B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color w:val="141823"/>
          <w:sz w:val="24"/>
          <w:szCs w:val="24"/>
        </w:rPr>
      </w:pPr>
    </w:p>
    <w:p w14:paraId="7E6EC1BE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color w:val="141823"/>
          <w:sz w:val="24"/>
          <w:szCs w:val="24"/>
        </w:rPr>
      </w:pPr>
    </w:p>
    <w:p w14:paraId="7A0BA0A3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color w:val="141823"/>
          <w:sz w:val="24"/>
          <w:szCs w:val="24"/>
        </w:rPr>
      </w:pPr>
    </w:p>
    <w:p w14:paraId="2B1E8EEB" w14:textId="7F858478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b w:val="0"/>
          <w:color w:val="141823"/>
          <w:sz w:val="24"/>
          <w:szCs w:val="24"/>
        </w:rPr>
      </w:pPr>
      <w:r w:rsidRPr="002E2045">
        <w:rPr>
          <w:rStyle w:val="a5"/>
          <w:rFonts w:ascii="Arial" w:hAnsi="Arial" w:cs="Arial"/>
          <w:b w:val="0"/>
          <w:color w:val="141823"/>
          <w:sz w:val="24"/>
          <w:szCs w:val="24"/>
        </w:rPr>
        <w:lastRenderedPageBreak/>
        <w:t xml:space="preserve">                                                             </w:t>
      </w:r>
      <w:r>
        <w:rPr>
          <w:rStyle w:val="a5"/>
          <w:rFonts w:ascii="Arial" w:hAnsi="Arial" w:cs="Arial"/>
          <w:b w:val="0"/>
          <w:color w:val="141823"/>
          <w:sz w:val="24"/>
          <w:szCs w:val="24"/>
        </w:rPr>
        <w:t xml:space="preserve">   </w:t>
      </w:r>
      <w:r w:rsidRPr="002E2045">
        <w:rPr>
          <w:rStyle w:val="a5"/>
          <w:rFonts w:ascii="Arial" w:hAnsi="Arial" w:cs="Arial"/>
          <w:b w:val="0"/>
          <w:color w:val="141823"/>
          <w:sz w:val="24"/>
          <w:szCs w:val="24"/>
        </w:rPr>
        <w:t xml:space="preserve">  -27-</w:t>
      </w:r>
    </w:p>
    <w:p w14:paraId="30118BFE" w14:textId="77777777" w:rsidR="002E2045" w:rsidRP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5"/>
          <w:rFonts w:ascii="Arial" w:hAnsi="Arial" w:cs="Arial"/>
          <w:b w:val="0"/>
          <w:color w:val="141823"/>
          <w:sz w:val="24"/>
          <w:szCs w:val="24"/>
        </w:rPr>
      </w:pPr>
    </w:p>
    <w:p w14:paraId="2FE35D7A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Style w:val="a5"/>
          <w:rFonts w:ascii="Arial" w:hAnsi="Arial" w:cs="Arial"/>
          <w:color w:val="141823"/>
          <w:sz w:val="24"/>
          <w:szCs w:val="24"/>
        </w:rPr>
        <w:t>Пример 2.</w:t>
      </w:r>
      <w:r w:rsidRPr="007614A6">
        <w:rPr>
          <w:rFonts w:ascii="Arial" w:hAnsi="Arial" w:cs="Arial"/>
          <w:color w:val="141823"/>
          <w:sz w:val="24"/>
          <w:szCs w:val="24"/>
        </w:rPr>
        <w:t> Маяк на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Eddystone Rocks</w:t>
      </w:r>
      <w:r w:rsidRPr="007614A6">
        <w:rPr>
          <w:rFonts w:ascii="Arial" w:hAnsi="Arial" w:cs="Arial"/>
          <w:color w:val="141823"/>
          <w:sz w:val="24"/>
          <w:szCs w:val="24"/>
        </w:rPr>
        <w:t> </w:t>
      </w:r>
    </w:p>
    <w:p w14:paraId="6BB2800A" w14:textId="6802A548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488B9AB1" wp14:editId="6455E3BF">
            <wp:extent cx="5369560" cy="4027170"/>
            <wp:effectExtent l="0" t="0" r="0" b="11430"/>
            <wp:docPr id="23" name="Рисунок 39" descr="ис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с.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95" cy="402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6F3EC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6C287AF9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60D9DE62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 имеет следующее обозначение: Fl (2) 10s 41m 20M &amp; F.R. 28m 13M Horn (3) 60s. </w:t>
      </w:r>
    </w:p>
    <w:p w14:paraId="12B9F916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Fl (2) 10s – группа из двух проблесковых вспышек с периодом в 10 секунд. </w:t>
      </w:r>
    </w:p>
    <w:p w14:paraId="16D2FA94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Так как цвет не указан, значит, он белый. </w:t>
      </w:r>
    </w:p>
    <w:p w14:paraId="5C87B358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41m 20M – его высота – 41 м, видимость в хорошую погоду – 20 морских миль. </w:t>
      </w:r>
    </w:p>
    <w:p w14:paraId="350E16D6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Символ «&amp;» означает «и», далее идут символы: F.R. 28m 13M.</w:t>
      </w:r>
    </w:p>
    <w:p w14:paraId="1BBB20CA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 Это означает, что маяк оборудован дополнительным постоянно горящим красным огнем (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F.R. – fixed red),</w:t>
      </w:r>
      <w:r w:rsidRPr="007614A6">
        <w:rPr>
          <w:rFonts w:ascii="Arial" w:hAnsi="Arial" w:cs="Arial"/>
          <w:color w:val="141823"/>
          <w:sz w:val="24"/>
          <w:szCs w:val="24"/>
        </w:rPr>
        <w:t xml:space="preserve"> установленным на высоте 28 м (28m), и видимостью в хорошую погоду на 13 морских миль (13 M). </w:t>
      </w:r>
    </w:p>
    <w:p w14:paraId="1B4CEFC4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Если мы внимательно посмотрим на карту, то увидим обозначенный сектор этого огня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(arc of visibility of F.R. lt).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 </w:t>
      </w:r>
    </w:p>
    <w:p w14:paraId="46BF2152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То есть если мы идем таким курсом, что видим красный огонь, то мы идем на опасность (7-метровую отмель). </w:t>
      </w:r>
    </w:p>
    <w:p w14:paraId="7462581B" w14:textId="77777777" w:rsidR="002E2045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Символы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Horn</w:t>
      </w:r>
      <w:r w:rsidRPr="007614A6">
        <w:rPr>
          <w:rFonts w:ascii="Arial" w:hAnsi="Arial" w:cs="Arial"/>
          <w:color w:val="141823"/>
          <w:sz w:val="24"/>
          <w:szCs w:val="24"/>
        </w:rPr>
        <w:t xml:space="preserve"> (3) 60s говорят нам о том, что маяк оборудован ревуном, который дает 3 гудка с интервалом в 60 секунд. </w:t>
      </w:r>
    </w:p>
    <w:p w14:paraId="4388A63F" w14:textId="7BDB014F" w:rsidR="006B1406" w:rsidRPr="007614A6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>Символы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Pr="007614A6">
        <w:rPr>
          <w:rStyle w:val="a6"/>
          <w:rFonts w:ascii="Arial" w:hAnsi="Arial" w:cs="Arial"/>
          <w:color w:val="141823"/>
          <w:sz w:val="24"/>
          <w:szCs w:val="24"/>
        </w:rPr>
        <w:t>Racon</w:t>
      </w:r>
      <w:r w:rsidRPr="007614A6">
        <w:rPr>
          <w:rFonts w:ascii="Arial" w:hAnsi="Arial" w:cs="Arial"/>
          <w:color w:val="141823"/>
          <w:sz w:val="24"/>
          <w:szCs w:val="24"/>
        </w:rPr>
        <w:t> (T) (3&amp;10cm) относятся к радиосигналу, излучаемым этим маяком.</w:t>
      </w:r>
    </w:p>
    <w:p w14:paraId="1BCE3D7F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5219E61C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469DAA1F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29943AF5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4E0EF71E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2F2B26D8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257E0A5B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6F600F63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533B29FF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3F8F1AE2" w14:textId="77777777" w:rsidR="00AC5BC6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                                                       </w:t>
      </w:r>
    </w:p>
    <w:p w14:paraId="5B45F23A" w14:textId="77777777" w:rsidR="00AC5BC6" w:rsidRDefault="00AC5BC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256A719D" w14:textId="77777777" w:rsidR="00AC5BC6" w:rsidRDefault="00AC5BC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1FC6FE2B" w14:textId="217729A1" w:rsidR="002E2045" w:rsidRDefault="00AC5BC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lastRenderedPageBreak/>
        <w:t xml:space="preserve">                                                                 </w:t>
      </w:r>
      <w:r w:rsidR="002E2045">
        <w:rPr>
          <w:rFonts w:ascii="Arial" w:hAnsi="Arial" w:cs="Arial"/>
          <w:color w:val="141823"/>
          <w:sz w:val="24"/>
          <w:szCs w:val="24"/>
        </w:rPr>
        <w:t xml:space="preserve"> -28-</w:t>
      </w:r>
    </w:p>
    <w:p w14:paraId="36A69EB9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3123F141" w14:textId="77777777" w:rsidR="002E2045" w:rsidRDefault="002E2045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</w:p>
    <w:p w14:paraId="46544633" w14:textId="77777777" w:rsidR="0066625E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  <w:r w:rsidRPr="007614A6">
        <w:rPr>
          <w:rStyle w:val="a5"/>
          <w:rFonts w:ascii="Arial" w:hAnsi="Arial" w:cs="Arial"/>
          <w:color w:val="141823"/>
          <w:sz w:val="24"/>
          <w:szCs w:val="24"/>
        </w:rPr>
        <w:t>Пример 3.</w:t>
      </w:r>
      <w:r w:rsidRPr="007614A6">
        <w:rPr>
          <w:rFonts w:ascii="Arial" w:hAnsi="Arial" w:cs="Arial"/>
          <w:color w:val="141823"/>
          <w:sz w:val="24"/>
          <w:szCs w:val="24"/>
        </w:rPr>
        <w:t> Обратите внимание на два одинаковых огня, расположенных в верхней части</w:t>
      </w:r>
      <w:r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6625E">
        <w:rPr>
          <w:rStyle w:val="a6"/>
          <w:rFonts w:ascii="Arial" w:hAnsi="Arial" w:cs="Arial"/>
          <w:color w:val="141823"/>
          <w:sz w:val="24"/>
          <w:szCs w:val="24"/>
        </w:rPr>
        <w:t>рис</w:t>
      </w:r>
    </w:p>
    <w:p w14:paraId="0F9305A7" w14:textId="4D66925E" w:rsidR="0066625E" w:rsidRDefault="0066625E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eastAsia="Times New Roman" w:hAnsi="Arial" w:cs="Arial"/>
          <w:noProof/>
          <w:color w:val="141823"/>
          <w:lang w:val="en-US"/>
        </w:rPr>
        <w:drawing>
          <wp:inline distT="0" distB="0" distL="0" distR="0" wp14:anchorId="23710F9E" wp14:editId="027910BF">
            <wp:extent cx="3742699" cy="4534747"/>
            <wp:effectExtent l="0" t="0" r="0" b="12065"/>
            <wp:docPr id="28" name="Рисунок 40" descr="ис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с.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11" cy="453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6048" w14:textId="77777777" w:rsidR="0066625E" w:rsidRDefault="0066625E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Style w:val="a6"/>
          <w:rFonts w:ascii="Arial" w:hAnsi="Arial" w:cs="Arial"/>
          <w:color w:val="141823"/>
          <w:sz w:val="24"/>
          <w:szCs w:val="24"/>
        </w:rPr>
      </w:pPr>
    </w:p>
    <w:p w14:paraId="79841FCA" w14:textId="77777777" w:rsidR="0066625E" w:rsidRDefault="006B1406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 w:rsidRPr="007614A6">
        <w:rPr>
          <w:rFonts w:ascii="Arial" w:hAnsi="Arial" w:cs="Arial"/>
          <w:color w:val="141823"/>
          <w:sz w:val="24"/>
          <w:szCs w:val="24"/>
        </w:rPr>
        <w:t xml:space="preserve"> и обозначенных символами F.G. 6M. </w:t>
      </w:r>
    </w:p>
    <w:p w14:paraId="76ED36E0" w14:textId="11A9BE6F" w:rsidR="0066625E" w:rsidRDefault="0066625E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Теперь вы легко расшифруете эти огни как постоянно горящий зеленый</w:t>
      </w:r>
      <w:r w:rsidR="006B1406"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(Fixed Green)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 и то, что их видимость в хорошую погоду составляет 6 морских миль (6М). </w:t>
      </w:r>
    </w:p>
    <w:p w14:paraId="37FB538F" w14:textId="77777777" w:rsidR="0066625E" w:rsidRDefault="0066625E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Эти огни расположены на одной прямой, направление которой обозначено на карте как 352º45´, – естественно, что это указан истинный пеленг. </w:t>
      </w:r>
    </w:p>
    <w:p w14:paraId="046385C1" w14:textId="79A779DB" w:rsidR="006B1406" w:rsidRPr="007614A6" w:rsidRDefault="0066625E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Смысл этих огней состоит в том, что если вы, заходя ночью в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Holcombe Bay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 на якорную стоянку, будете держать эти два зеленых огня «в створе», т.е. на одной прямой, то будете следовать истинным курсом 352º45´ и войдете в бухту, избежав опасностей. Такие огни называются «створными», или</w:t>
      </w:r>
      <w:r w:rsidR="006B1406"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leading lights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.</w:t>
      </w:r>
    </w:p>
    <w:p w14:paraId="357D319F" w14:textId="77777777" w:rsidR="0066625E" w:rsidRDefault="0066625E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Для идентификации фазовых характеристик огней используйте Адмиралтейский буклет 5011. Его полное название –</w:t>
      </w:r>
      <w:r w:rsidR="006B1406"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Symbols and abbreviations used on Admiralty charts 5011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 xml:space="preserve">. </w:t>
      </w:r>
    </w:p>
    <w:p w14:paraId="790EF408" w14:textId="6518D20E" w:rsidR="006B1406" w:rsidRPr="007614A6" w:rsidRDefault="0066625E" w:rsidP="006B1406">
      <w:pPr>
        <w:pStyle w:val="a4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141823"/>
          <w:sz w:val="24"/>
          <w:szCs w:val="24"/>
        </w:rPr>
      </w:pPr>
      <w:r>
        <w:rPr>
          <w:rFonts w:ascii="Arial" w:hAnsi="Arial" w:cs="Arial"/>
          <w:color w:val="141823"/>
          <w:sz w:val="24"/>
          <w:szCs w:val="24"/>
        </w:rPr>
        <w:t xml:space="preserve">           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Также у вас на борту должна быть книга</w:t>
      </w:r>
      <w:r w:rsidR="006B1406" w:rsidRPr="007614A6">
        <w:rPr>
          <w:rStyle w:val="apple-converted-space"/>
          <w:rFonts w:ascii="Arial" w:hAnsi="Arial" w:cs="Arial"/>
          <w:color w:val="141823"/>
          <w:sz w:val="24"/>
          <w:szCs w:val="24"/>
        </w:rPr>
        <w:t> </w:t>
      </w:r>
      <w:r w:rsidR="006B1406" w:rsidRPr="007614A6">
        <w:rPr>
          <w:rStyle w:val="a6"/>
          <w:rFonts w:ascii="Arial" w:hAnsi="Arial" w:cs="Arial"/>
          <w:color w:val="141823"/>
          <w:sz w:val="24"/>
          <w:szCs w:val="24"/>
        </w:rPr>
        <w:t>List of lights</w:t>
      </w:r>
      <w:r w:rsidR="006B1406" w:rsidRPr="007614A6">
        <w:rPr>
          <w:rFonts w:ascii="Arial" w:hAnsi="Arial" w:cs="Arial"/>
          <w:color w:val="141823"/>
          <w:sz w:val="24"/>
          <w:szCs w:val="24"/>
        </w:rPr>
        <w:t> для вашего региона. По ней всегда можно верно идентифицировать маяки, которые встретятся на пути.</w:t>
      </w:r>
    </w:p>
    <w:p w14:paraId="7B45D456" w14:textId="77777777" w:rsidR="006B1406" w:rsidRDefault="006B1406"/>
    <w:p w14:paraId="062E6676" w14:textId="77777777" w:rsidR="00AC5BC6" w:rsidRDefault="00AC5BC6"/>
    <w:p w14:paraId="3D1D606B" w14:textId="77777777" w:rsidR="00AC5BC6" w:rsidRDefault="00AC5BC6"/>
    <w:p w14:paraId="2B08C621" w14:textId="77777777" w:rsidR="00AC5BC6" w:rsidRDefault="00AC5BC6"/>
    <w:p w14:paraId="128C0F0E" w14:textId="77777777" w:rsidR="00AC5BC6" w:rsidRDefault="00AC5BC6" w:rsidP="00AC5BC6">
      <w:pPr>
        <w:rPr>
          <w:b/>
        </w:rPr>
      </w:pPr>
      <w:r w:rsidRPr="004F2266">
        <w:rPr>
          <w:b/>
        </w:rPr>
        <w:t xml:space="preserve">                    </w:t>
      </w:r>
      <w:r>
        <w:rPr>
          <w:b/>
        </w:rPr>
        <w:t xml:space="preserve">                     </w:t>
      </w:r>
    </w:p>
    <w:p w14:paraId="203FBD80" w14:textId="77777777" w:rsidR="00AC5BC6" w:rsidRDefault="00AC5BC6" w:rsidP="00AC5BC6">
      <w:pPr>
        <w:rPr>
          <w:b/>
        </w:rPr>
      </w:pPr>
    </w:p>
    <w:p w14:paraId="4855A6B3" w14:textId="77777777" w:rsidR="00AC5BC6" w:rsidRDefault="00AC5BC6" w:rsidP="00AC5BC6">
      <w:pPr>
        <w:rPr>
          <w:b/>
        </w:rPr>
      </w:pPr>
    </w:p>
    <w:p w14:paraId="18E8FAA5" w14:textId="77777777" w:rsidR="00AC5BC6" w:rsidRDefault="00AC5BC6" w:rsidP="00AC5BC6">
      <w:pPr>
        <w:rPr>
          <w:b/>
        </w:rPr>
      </w:pPr>
    </w:p>
    <w:p w14:paraId="5D6E3E35" w14:textId="77777777" w:rsidR="00AC5BC6" w:rsidRDefault="00AC5BC6" w:rsidP="00AC5BC6">
      <w:pPr>
        <w:rPr>
          <w:rFonts w:ascii="Arial" w:hAnsi="Arial"/>
        </w:rPr>
      </w:pPr>
      <w:r w:rsidRPr="00AC5BC6">
        <w:rPr>
          <w:rFonts w:ascii="Arial" w:hAnsi="Arial"/>
        </w:rPr>
        <w:t xml:space="preserve">                                                                   </w:t>
      </w:r>
    </w:p>
    <w:p w14:paraId="0C5671E4" w14:textId="77777777" w:rsidR="00AC5BC6" w:rsidRDefault="00AC5BC6" w:rsidP="00AC5BC6">
      <w:pPr>
        <w:rPr>
          <w:rFonts w:ascii="Arial" w:hAnsi="Arial"/>
        </w:rPr>
      </w:pPr>
    </w:p>
    <w:p w14:paraId="222A372C" w14:textId="6B5BE502" w:rsidR="00AC5BC6" w:rsidRPr="00AC5BC6" w:rsidRDefault="00AC5BC6" w:rsidP="00AC5BC6">
      <w:pPr>
        <w:rPr>
          <w:rFonts w:ascii="Arial" w:hAnsi="Arial"/>
        </w:rPr>
      </w:pPr>
      <w:r>
        <w:rPr>
          <w:rFonts w:ascii="Arial" w:hAnsi="Arial"/>
        </w:rPr>
        <w:lastRenderedPageBreak/>
        <w:t xml:space="preserve">                                                                   </w:t>
      </w:r>
      <w:r w:rsidRPr="00AC5BC6">
        <w:rPr>
          <w:rFonts w:ascii="Arial" w:hAnsi="Arial"/>
        </w:rPr>
        <w:t>-29-</w:t>
      </w:r>
    </w:p>
    <w:p w14:paraId="48935778" w14:textId="77777777" w:rsidR="00AC5BC6" w:rsidRPr="00AC5BC6" w:rsidRDefault="00AC5BC6" w:rsidP="00AC5BC6">
      <w:pPr>
        <w:rPr>
          <w:rFonts w:ascii="Arial" w:hAnsi="Arial"/>
          <w:b/>
        </w:rPr>
      </w:pPr>
    </w:p>
    <w:p w14:paraId="34F5E2B4" w14:textId="3F6D6BDF" w:rsidR="00AC5BC6" w:rsidRPr="00AC5BC6" w:rsidRDefault="00AC5BC6" w:rsidP="00AC5BC6">
      <w:pPr>
        <w:rPr>
          <w:rFonts w:ascii="Arial" w:hAnsi="Arial"/>
          <w:b/>
        </w:rPr>
      </w:pPr>
      <w:r w:rsidRPr="00AC5BC6">
        <w:rPr>
          <w:rFonts w:ascii="Arial" w:hAnsi="Arial"/>
          <w:b/>
        </w:rPr>
        <w:t xml:space="preserve">                             КРАТКАЯ     АСТРОНАВИГАЦИЯ</w:t>
      </w:r>
    </w:p>
    <w:p w14:paraId="5806E9EF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b/>
          <w:color w:val="141823"/>
        </w:rPr>
      </w:pPr>
      <w:r w:rsidRPr="00AC5BC6">
        <w:rPr>
          <w:rFonts w:ascii="Arial" w:hAnsi="Arial" w:cs="Times New Roman"/>
          <w:b/>
          <w:color w:val="141823"/>
        </w:rPr>
        <w:t xml:space="preserve">     Тема: «Мореходная астрономия».</w:t>
      </w:r>
    </w:p>
    <w:p w14:paraId="1C4947CC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 w:rsidRPr="00AC5BC6">
        <w:rPr>
          <w:rFonts w:ascii="Arial" w:hAnsi="Arial" w:cs="Times New Roman"/>
          <w:color w:val="141823"/>
        </w:rPr>
        <w:t xml:space="preserve">               Кто-то скажет с появлением GPS, эта наука на яхтах уже не нужна. Однако смею возразить, она, по крайней мере, не помешает. Но повторю, сейчас мы только ознакомимся поверхностно с этим предметом.</w:t>
      </w:r>
      <w:r w:rsidRPr="00AC5BC6">
        <w:rPr>
          <w:rFonts w:ascii="Arial" w:hAnsi="Arial" w:cs="Times New Roman"/>
          <w:color w:val="141823"/>
        </w:rPr>
        <w:br/>
        <w:t xml:space="preserve">               Мореходная астрономия решает три основные задачи ориентирования:                     - определение времени,                                                                                                                        - управление движением судна относительно направления на небесное светило при плавании без компаса или определение поправки компаса по наблюдению светила,                - определение географических координат места судна по наблюдениям направлений на светила для контроля счисления его пути.</w:t>
      </w:r>
      <w:r w:rsidRPr="00AC5BC6">
        <w:rPr>
          <w:rFonts w:ascii="Arial" w:hAnsi="Arial" w:cs="Times New Roman"/>
          <w:color w:val="141823"/>
        </w:rPr>
        <w:br/>
        <w:t xml:space="preserve">                До недавнего времени умение астронавигационных обсерваций являлось шиком штурманского дела. Сейчас многие считают умение пользоваться сложнейшими GPS, плоттерами, электронными картами очень круто. Да всем этим необходимо уметь пользоваться и хорошо иметь на борту, но не лишне знать как пользоваться приемником сигналов точного времени, навигационным секстаном, картой звездного неба или звездным глобусом, Таблицами "Высоты и азимуты светил (ВАС-58)", Морским Астрономическиим Ежегодником (МАЕ), а так же иметь это на борту.</w:t>
      </w:r>
      <w:r w:rsidRPr="00AC5BC6">
        <w:rPr>
          <w:rFonts w:ascii="Arial" w:hAnsi="Arial" w:cs="Times New Roman"/>
          <w:color w:val="141823"/>
        </w:rPr>
        <w:br/>
        <w:t xml:space="preserve">                Ориентирами в астронавигации являются небесные светила: звезды, Солнце, Луна и наиболее яркие планеты (Венера, Марс, Юпитер, Сатурн).</w:t>
      </w:r>
      <w:r w:rsidRPr="00AC5BC6">
        <w:rPr>
          <w:rFonts w:ascii="Arial" w:hAnsi="Arial" w:cs="Times New Roman"/>
          <w:color w:val="141823"/>
        </w:rPr>
        <w:br/>
        <w:t xml:space="preserve">Навигационными называют наиболее яркие звезды, которые наблюдают для ориентирования. </w:t>
      </w:r>
    </w:p>
    <w:p w14:paraId="42542C02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 w:rsidRPr="00AC5BC6">
        <w:rPr>
          <w:rFonts w:ascii="Arial" w:hAnsi="Arial" w:cs="Times New Roman"/>
          <w:color w:val="141823"/>
        </w:rPr>
        <w:t xml:space="preserve">                Звезды опознают по их расположению в созвездии - в характерной фигуре, образованной группой соседних звезд на небосводе, а также по их видимому блеску. Блеск m = 0 присвоен самой яркой звезде летнего неба Веге созвездия Лиры. Почти такой же яркости звезда Арктур ( Волопаса). Звезда Альтаир (Орла) имеет m = 1, и она считается в 2,5 раза слабее по блеску чем Вега; звезда Дубхе (Большой Медведицы) имеет блеск m = 2,0, и она видна слабее Веги в 2,5X2,5=6 раз. Буквой "альфа" обычно обозначается самая яркая звезда того созвездия, название которого указано. </w:t>
      </w:r>
    </w:p>
    <w:p w14:paraId="32292CD5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 w:rsidRPr="00AC5BC6">
        <w:rPr>
          <w:rFonts w:ascii="Arial" w:hAnsi="Arial" w:cs="Times New Roman"/>
          <w:color w:val="141823"/>
        </w:rPr>
        <w:t xml:space="preserve">                Приступая к самостоятельному изучению звездного неба, определяют по компасу направление на точку севера N. В направлении N расположена звезда Полярная (Малой Медведицы). Угол между плоскостью горизонта и направлением на наблюдаемое светило называется высотой светила. Высота Полярной приближенно равна географической широте места яхты.</w:t>
      </w:r>
      <w:r w:rsidRPr="00AC5BC6">
        <w:rPr>
          <w:rFonts w:ascii="Arial" w:hAnsi="Arial" w:cs="Times New Roman"/>
          <w:color w:val="141823"/>
        </w:rPr>
        <w:br/>
        <w:t xml:space="preserve">                 Направление на наблюдаемое светило определяет его истинный пеленг ИП; в астронавигации эту координату часто называют круговым азимутом. При вычислениях удобно измерять азимут "вполкруга": в северной широте - от точки севера N по горизонту, в направлении точек востока или запада, в пределах 0-180°. Если компас не имеет пеленгатора, то ИП светила можно найти, заметив в один и тот же момент курсовой угол светила и курс яхты:</w:t>
      </w:r>
    </w:p>
    <w:p w14:paraId="70A9B4A1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 w:rsidRPr="00AC5BC6">
        <w:rPr>
          <w:rFonts w:ascii="Arial" w:hAnsi="Arial" w:cs="Times New Roman"/>
          <w:color w:val="141823"/>
        </w:rPr>
        <w:t xml:space="preserve">           ИП=ИК±КУ (знак ставится в зависимости от наименования борта: (-) соответствует левому борту). ИП Полярной близок к 0°, поэтому ИК приближенно равен КУ Полярной.</w:t>
      </w:r>
      <w:r w:rsidRPr="00AC5BC6">
        <w:rPr>
          <w:rFonts w:ascii="Arial" w:hAnsi="Arial" w:cs="Times New Roman"/>
          <w:color w:val="141823"/>
        </w:rPr>
        <w:br/>
        <w:t xml:space="preserve">Высота и азимут (горизонтальные координаты) вполне определяют положение видимого места светила, поскольку их отсчитывают от горизонта (высота), либо измеряют по горизонту (азимут). </w:t>
      </w:r>
    </w:p>
    <w:p w14:paraId="398368BE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 w:rsidRPr="00AC5BC6">
        <w:rPr>
          <w:rFonts w:ascii="Arial" w:hAnsi="Arial" w:cs="Times New Roman"/>
          <w:color w:val="141823"/>
        </w:rPr>
        <w:t xml:space="preserve">            Высоту можно измерить с помощью секстана или астролябии, круговой азимут - с помощью компаса и пеленгатора.</w:t>
      </w:r>
    </w:p>
    <w:p w14:paraId="01561C5D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 w:rsidRPr="00AC5BC6">
        <w:rPr>
          <w:rFonts w:ascii="Arial" w:hAnsi="Arial" w:cs="Times New Roman"/>
          <w:color w:val="141823"/>
        </w:rPr>
        <w:t xml:space="preserve">  </w:t>
      </w:r>
      <w:r w:rsidRPr="00AC5BC6">
        <w:rPr>
          <w:rFonts w:ascii="Arial" w:hAnsi="Arial" w:cs="Times New Roman"/>
          <w:color w:val="141823"/>
        </w:rPr>
        <w:br/>
        <w:t xml:space="preserve">            </w:t>
      </w:r>
    </w:p>
    <w:p w14:paraId="5F8ADF5E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</w:p>
    <w:p w14:paraId="6DA81335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</w:p>
    <w:p w14:paraId="63F5B96F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</w:p>
    <w:p w14:paraId="64D7C7CA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 w:rsidRPr="00AC5BC6">
        <w:rPr>
          <w:rFonts w:ascii="Arial" w:hAnsi="Arial" w:cs="Times New Roman"/>
          <w:color w:val="141823"/>
        </w:rPr>
        <w:lastRenderedPageBreak/>
        <w:t xml:space="preserve">                                                               -30-</w:t>
      </w:r>
    </w:p>
    <w:p w14:paraId="451882E0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 w:rsidRPr="00AC5BC6">
        <w:rPr>
          <w:rFonts w:ascii="Arial" w:hAnsi="Arial" w:cs="Times New Roman"/>
          <w:color w:val="141823"/>
        </w:rPr>
        <w:t xml:space="preserve">          Опознав Полярную, легко найти созвездие Большой Медведицы (Большой Ковш) и "девичью грудь" Кассиопеи - оба эти созвездия расположены на небосводе в угловом удалении 30-40° по обе стороны от Полярной; при наблюдениях на наших морях они всегда расположены над горизонтом. Большую Медведицу легко запомнить и быстро отыскать на небе, относительно нее просто опознать другие созвездия и навигационные звезды:</w:t>
      </w:r>
      <w:r w:rsidRPr="00AC5BC6">
        <w:rPr>
          <w:rFonts w:ascii="Arial" w:hAnsi="Arial" w:cs="Times New Roman"/>
          <w:color w:val="141823"/>
        </w:rPr>
        <w:br/>
        <w:t xml:space="preserve">          - по направлению от бетта на альфа Большой Медведицы (и в удалении, равном пяти расстояниям бетта-альфа) находится Полярная и "Малый Ковш" созвездия Малой Медведицы; </w:t>
      </w:r>
      <w:r w:rsidRPr="00AC5BC6">
        <w:rPr>
          <w:rFonts w:ascii="Arial" w:hAnsi="Arial" w:cs="Times New Roman"/>
          <w:color w:val="141823"/>
        </w:rPr>
        <w:br/>
        <w:t xml:space="preserve">          - по направлению лямбда Большой Медведицы - Полярная и на таком же расстоянии от Полярной находится Кассиопея; </w:t>
      </w:r>
      <w:r w:rsidRPr="00AC5BC6">
        <w:rPr>
          <w:rFonts w:ascii="Arial" w:hAnsi="Arial" w:cs="Times New Roman"/>
          <w:color w:val="141823"/>
        </w:rPr>
        <w:br/>
        <w:t xml:space="preserve">          - по направлению лямбда-фи Большой Медведицы видны созвездия Лиры и Лебедя, входящие вместе с созвездием Орла в "летний треугольник"; </w:t>
      </w:r>
      <w:r w:rsidRPr="00AC5BC6">
        <w:rPr>
          <w:rFonts w:ascii="Arial" w:hAnsi="Arial" w:cs="Times New Roman"/>
          <w:color w:val="141823"/>
        </w:rPr>
        <w:br/>
        <w:t xml:space="preserve">          - по направлению бетта-альфа Большой Медведицы виден Возничий.</w:t>
      </w:r>
      <w:r w:rsidRPr="00AC5BC6">
        <w:rPr>
          <w:rFonts w:ascii="Arial" w:hAnsi="Arial" w:cs="Times New Roman"/>
          <w:color w:val="141823"/>
        </w:rPr>
        <w:br/>
        <w:t>Помимо Солнца, Венеры, Марса, Юпитера и Сатурна — эти звезды являются основными для решения навигационных задач.</w:t>
      </w:r>
      <w:r w:rsidRPr="00AC5BC6">
        <w:rPr>
          <w:rFonts w:ascii="Arial" w:hAnsi="Arial" w:cs="Times New Roman"/>
          <w:color w:val="141823"/>
        </w:rPr>
        <w:br/>
        <w:t xml:space="preserve">            Одной из навигационных задач на яхте является определение точного времени. Оно определяется с различной точностью. Если для ведения навигационной прокладки требуется знать время с погрешностью не более минуты, то для астронавигационного определения долготы места яхты нужно знать его с погрешностью до 1 секунды, так как здесь ошибка во времени равна ошибке в найденной долготе (4м = 1°, 1м = 15', 4с = 1' и т.д.).</w:t>
      </w:r>
      <w:r w:rsidRPr="00AC5BC6">
        <w:rPr>
          <w:rFonts w:ascii="Arial" w:hAnsi="Arial" w:cs="Times New Roman"/>
          <w:color w:val="141823"/>
        </w:rPr>
        <w:br/>
        <w:t xml:space="preserve">            Часы на яхте в автономном плавании могут быть установлены по разнообразным системам счета времени. Решение об этом принимает капитан - он должен позаботиться о том, чтобы время на яхте измерялось непрерывно и достаточно точно. Кроме того, при заходе в порты счет времени должен быть согласован со счетом времени, принятым в пункте захода. </w:t>
      </w:r>
    </w:p>
    <w:p w14:paraId="0CF873D0" w14:textId="49DACA0E" w:rsid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 w:rsidRPr="00AC5BC6">
        <w:rPr>
          <w:rFonts w:ascii="Arial" w:hAnsi="Arial" w:cs="Times New Roman"/>
          <w:color w:val="141823"/>
        </w:rPr>
        <w:t xml:space="preserve">             Потеря информации о времени при плавании в открытом море считается чрезвычайным происшествием, чреватым угрозой безопасности плавания. Принятые в различных странах системы измерения времени можно узнать по карте часовых поясов. В большинстве стран в основе стандартного времени лежит система счета по часовым поясам.</w:t>
      </w:r>
      <w:r w:rsidRPr="00AC5BC6">
        <w:rPr>
          <w:rFonts w:ascii="Arial" w:hAnsi="Arial" w:cs="Times New Roman"/>
          <w:color w:val="141823"/>
        </w:rPr>
        <w:br/>
        <w:t xml:space="preserve">              Повседневная жизнь организована по движению Солнца, и наши часы показывают солнечное время, следят за видимым суточным движением Солнца. Солнечное время измеряют от полуночи - с момента прохождения Солнцем полуночной части местного меридиана наблюдателя; оно называется меридианным, или местным, солнечным временем.</w:t>
      </w:r>
      <w:r w:rsidRPr="00AC5BC6">
        <w:rPr>
          <w:rFonts w:ascii="Arial" w:hAnsi="Arial" w:cs="Times New Roman"/>
          <w:color w:val="141823"/>
        </w:rPr>
        <w:br/>
        <w:t xml:space="preserve">               Ранее мы разбирали, что направление движения яхты определяется путевым углом ПУ, который находят с учетом истинного курса яхты ИК и угла сноса с. Истинный курс, в свою очередь, можно определить по компасному курсу и поправке компаса: ИК=КК+К.</w:t>
      </w:r>
      <w:r w:rsidRPr="00AC5BC6">
        <w:rPr>
          <w:rFonts w:ascii="Arial" w:hAnsi="Arial" w:cs="Times New Roman"/>
          <w:color w:val="141823"/>
        </w:rPr>
        <w:br/>
        <w:t>В отсутствие компаса ИК можно определить по известному истинному пеленгу светила и курсовому углу светила КУ: ИК = ИП ± КУ (КУ левого борта прибавляется, КУ правого борта вычитается).</w:t>
      </w:r>
      <w:r w:rsidRPr="00AC5BC6">
        <w:rPr>
          <w:rFonts w:ascii="Arial" w:hAnsi="Arial" w:cs="Times New Roman"/>
          <w:color w:val="141823"/>
        </w:rPr>
        <w:br/>
        <w:t xml:space="preserve">                В открытом море единственный способ определения поправки компаса - астрономический, так же как и единственный путь для ориентирования по направлению движения (без компаса), - это курсоуказание относительно направления на наблюдаемое светило, с последующим вычислением ИК по КУ и ИП светила. Режим "открытого моря" в прибрежном плавании часто создается из-за потери из видимости береговых ориентиров при ухуд</w:t>
      </w:r>
      <w:r>
        <w:rPr>
          <w:rFonts w:ascii="Arial" w:hAnsi="Arial" w:cs="Times New Roman"/>
          <w:color w:val="141823"/>
        </w:rPr>
        <w:t>шении горизонтальной видимости.</w:t>
      </w:r>
    </w:p>
    <w:p w14:paraId="69865FDD" w14:textId="77777777" w:rsid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>
        <w:rPr>
          <w:rFonts w:ascii="Arial" w:hAnsi="Arial" w:cs="Times New Roman"/>
          <w:color w:val="141823"/>
        </w:rPr>
        <w:t xml:space="preserve">               </w:t>
      </w:r>
      <w:r w:rsidRPr="00AC5BC6">
        <w:rPr>
          <w:rFonts w:ascii="Arial" w:hAnsi="Arial" w:cs="Times New Roman"/>
          <w:color w:val="141823"/>
        </w:rPr>
        <w:t xml:space="preserve">  Полярная звезда - лучший объект для ориентирования по направлению, так как ее истинный пеленг находится достаточно точно при самом приближенном представлении о месте яхты и времени наблюдений.</w:t>
      </w:r>
      <w:r w:rsidRPr="00AC5BC6">
        <w:rPr>
          <w:rFonts w:ascii="Arial" w:hAnsi="Arial" w:cs="Times New Roman"/>
          <w:color w:val="141823"/>
        </w:rPr>
        <w:br/>
        <w:t xml:space="preserve">               </w:t>
      </w:r>
      <w:r>
        <w:rPr>
          <w:rFonts w:ascii="Arial" w:hAnsi="Arial" w:cs="Times New Roman"/>
          <w:color w:val="141823"/>
        </w:rPr>
        <w:t xml:space="preserve">                                                    </w:t>
      </w:r>
    </w:p>
    <w:p w14:paraId="3EFB97FE" w14:textId="77777777" w:rsid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</w:p>
    <w:p w14:paraId="7384C34D" w14:textId="5502C9D5" w:rsid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>
        <w:rPr>
          <w:rFonts w:ascii="Arial" w:hAnsi="Arial" w:cs="Times New Roman"/>
          <w:color w:val="141823"/>
        </w:rPr>
        <w:lastRenderedPageBreak/>
        <w:t xml:space="preserve">                                                                   </w:t>
      </w:r>
      <w:r w:rsidRPr="00AC5BC6">
        <w:rPr>
          <w:rFonts w:ascii="Arial" w:hAnsi="Arial" w:cs="Times New Roman"/>
          <w:color w:val="141823"/>
        </w:rPr>
        <w:t xml:space="preserve"> </w:t>
      </w:r>
      <w:r>
        <w:rPr>
          <w:rFonts w:ascii="Arial" w:hAnsi="Arial" w:cs="Times New Roman"/>
          <w:color w:val="141823"/>
        </w:rPr>
        <w:t>-31-</w:t>
      </w:r>
    </w:p>
    <w:p w14:paraId="38B1E96D" w14:textId="6705D30F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>
        <w:rPr>
          <w:rFonts w:ascii="Arial" w:hAnsi="Arial" w:cs="Times New Roman"/>
          <w:color w:val="141823"/>
        </w:rPr>
        <w:t xml:space="preserve">                </w:t>
      </w:r>
      <w:r w:rsidRPr="00AC5BC6">
        <w:rPr>
          <w:rFonts w:ascii="Arial" w:hAnsi="Arial" w:cs="Times New Roman"/>
          <w:color w:val="141823"/>
        </w:rPr>
        <w:t>ИП Полярной легко определяется по наблюдаемому на небе расположению созвездий Кассиопеи или Большой Медведицы, так как Полярная удалена от Северного полюса мира на 1° в сторону звезды Кассиопеи. Если Кассиопея или Бенетнаш наблюдаются на одной вертикали (в одной вертикальной плоскости) с Полярной, то ее ИП = 0° = 360°. Если Кассиопея наблюдается слева от Полярной, то приближенно можно принять ИП Полярной = 359° при широте места менее 50° или Полярной = 358° при широте места от 50° до 65°. Если Бенетнаш наблюдается слева от Полярной, то ИП Полярной соответствен</w:t>
      </w:r>
      <w:r>
        <w:rPr>
          <w:rFonts w:ascii="Arial" w:hAnsi="Arial" w:cs="Times New Roman"/>
          <w:color w:val="141823"/>
        </w:rPr>
        <w:t>но широте места равен 1 или 2°.</w:t>
      </w:r>
    </w:p>
    <w:p w14:paraId="1C54BEA3" w14:textId="657EC8C1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 w:rsidRPr="00AC5BC6">
        <w:rPr>
          <w:rFonts w:ascii="Arial" w:hAnsi="Arial" w:cs="Times New Roman"/>
          <w:color w:val="141823"/>
        </w:rPr>
        <w:t xml:space="preserve">   </w:t>
      </w:r>
      <w:r>
        <w:rPr>
          <w:rFonts w:ascii="Arial" w:hAnsi="Arial" w:cs="Times New Roman"/>
          <w:color w:val="141823"/>
        </w:rPr>
        <w:t xml:space="preserve">            </w:t>
      </w:r>
      <w:r w:rsidRPr="00AC5BC6">
        <w:rPr>
          <w:rFonts w:ascii="Arial" w:hAnsi="Arial" w:cs="Times New Roman"/>
          <w:color w:val="141823"/>
        </w:rPr>
        <w:t>В отсутствие компаса курсоуказание по Полярной осуществляется приведением ее на курсовой угол, при котором яхта пойдет по намеченному пути: КУ = ИП - (ПУ-с). После приведения Полярной на вычисленный КУ, удобно заметить какое-либо яркое светило, наблюдаемое на малой высоте по носу яхты, и править по КУ на это светило. С течением времени курсовой угол вспомогательного светила, наблюдаемого по носу, необходимо уточнять.</w:t>
      </w:r>
      <w:r w:rsidRPr="00AC5BC6">
        <w:rPr>
          <w:rFonts w:ascii="Arial" w:hAnsi="Arial" w:cs="Times New Roman"/>
          <w:color w:val="141823"/>
        </w:rPr>
        <w:br/>
        <w:t xml:space="preserve">                   Для ориентировании в открытом море существует еще способ определения координат места яхты по небесным светилам, но в рамках этой программы мы не будем рассматривать этот способ. Ограничимся лишь общими рекомендациями.</w:t>
      </w:r>
      <w:r w:rsidRPr="00AC5BC6">
        <w:rPr>
          <w:rFonts w:ascii="Arial" w:hAnsi="Arial" w:cs="Times New Roman"/>
          <w:color w:val="141823"/>
        </w:rPr>
        <w:br/>
        <w:t>Успех работы в море во многом зависит от подготовки к плаванию: подбора и проверки пособий и мореходных инструментов, тренировки в определении поправок инструментов и в измерениях высот, предварительной оценки астронавигационной обстановки в намеченном районе и в намеченный срок плавания.</w:t>
      </w:r>
      <w:r w:rsidRPr="00AC5BC6">
        <w:rPr>
          <w:rFonts w:ascii="Arial" w:hAnsi="Arial" w:cs="Times New Roman"/>
          <w:color w:val="141823"/>
        </w:rPr>
        <w:br/>
        <w:t xml:space="preserve">                   "Служение стихиям не терпит суеты", поэтому нужно заблаговременно планировать астронавигационные наблюдения и обрабатывать их по заранее составленным вычислительным схемам, приучить себя контролировать наблюдение и вычисление. Качество астронавигационных обсерваций зависит прежде всего от точности измерения и исправления высот светил, поэтому важно наблюдать звезды в ранние сумерки при наиболее четко видимом горизонте.</w:t>
      </w:r>
      <w:r w:rsidRPr="00AC5BC6">
        <w:rPr>
          <w:rFonts w:ascii="Arial" w:hAnsi="Arial" w:cs="Times New Roman"/>
          <w:color w:val="141823"/>
        </w:rPr>
        <w:br/>
        <w:t xml:space="preserve">                     При обсервации по двум звездам выгодно иметь разность азимутов (угол пересечения линий положения) около 60-70°, нежелательно без особой необходимости иметь разность азимутов двух светил более 120°. По наблюдениях трех и более светил хорошо, чтобы они были симметрично расположены по всему горизонту примерно на одинаковых высотах (для трех звезд - с разностью азимутов в 120° между соседними светилами).</w:t>
      </w:r>
      <w:r w:rsidRPr="00AC5BC6">
        <w:rPr>
          <w:rFonts w:ascii="Arial" w:hAnsi="Arial" w:cs="Times New Roman"/>
          <w:color w:val="141823"/>
        </w:rPr>
        <w:br/>
        <w:t xml:space="preserve">                       В дневное время надо стремиться получить две линии положения по Солнцу с кратчайшим интервалом времени между ними, но при условии что разность первого и второго азимутов Солнца около 40° - 50° (в крайнем случае - не менее 30°). Погрешности счисления в интервале между наблюдениями высот полностью входят в погрешность обсервации - любая обсервация устраняет только ту погрешность счисления, которая была в момент наблюдений первой высоты. Днем при возможности надо совместно наблюдать Солнце и Луну, если у вас имеется МАЕ.</w:t>
      </w:r>
      <w:r w:rsidRPr="00AC5BC6">
        <w:rPr>
          <w:rFonts w:ascii="Arial" w:hAnsi="Arial" w:cs="Times New Roman"/>
          <w:color w:val="141823"/>
        </w:rPr>
        <w:br/>
        <w:t xml:space="preserve">                       При соблюдении всех правил астронавигационные обсервации - надежное средство контроля счисления. Никогда не надо подправлять по догадке или по наитию результаты обсерваций, подвергать их сомнению только из-за больших расхождений с результатами счисления пути: сомнительные результаты наблюдений могут быть опровергнуты только новыми наблюдениями. Надежность обсерваций значительно повышается, если наблюдения и вычисления независимо и одновременно выполняют два человека.</w:t>
      </w:r>
      <w:r w:rsidRPr="00AC5BC6">
        <w:rPr>
          <w:rFonts w:ascii="Arial" w:hAnsi="Arial" w:cs="Times New Roman"/>
          <w:color w:val="141823"/>
        </w:rPr>
        <w:br/>
        <w:t xml:space="preserve">                      Если погода благоприятна, то в течение суток обеспечивают четыре астронавигационные обсервации: по звездам в утренние сумерки, варианты "утро - полдень" и "полдень - вечер" по Солнцу, по звездам в вечерние сумерки. Попутно с определением места, а также днем и ночью по мере необходимости производят определение поправки компаса.</w:t>
      </w:r>
    </w:p>
    <w:p w14:paraId="7A2223FD" w14:textId="77777777" w:rsidR="00AC5BC6" w:rsidRPr="00AC5BC6" w:rsidRDefault="00AC5BC6" w:rsidP="00AC5BC6">
      <w:pPr>
        <w:shd w:val="clear" w:color="auto" w:fill="FFFFFF"/>
        <w:spacing w:before="90" w:after="90"/>
        <w:rPr>
          <w:rFonts w:ascii="Arial" w:hAnsi="Arial" w:cs="Times New Roman"/>
          <w:color w:val="141823"/>
        </w:rPr>
      </w:pPr>
      <w:r w:rsidRPr="00AC5BC6">
        <w:rPr>
          <w:rFonts w:ascii="Arial" w:hAnsi="Arial" w:cs="Times New Roman"/>
          <w:color w:val="141823"/>
        </w:rPr>
        <w:t xml:space="preserve">                      Вот пока все. Здесь мы рассмотрели только общие понятия астронавигации, чтобы работать с инструментом и пособиями профессионально необходимо все это иметь и изучать специальную литературу.</w:t>
      </w:r>
    </w:p>
    <w:p w14:paraId="0AA5B7E2" w14:textId="7850B1B5" w:rsidR="00AC5BC6" w:rsidRPr="00AC5BC6" w:rsidRDefault="004D731A">
      <w:pPr>
        <w:rPr>
          <w:rFonts w:ascii="Arial" w:hAnsi="Arial"/>
        </w:rPr>
      </w:pPr>
      <w:bookmarkStart w:id="0" w:name="_GoBack"/>
      <w:r>
        <w:rPr>
          <w:rFonts w:ascii="Arial" w:hAnsi="Arial"/>
          <w:noProof/>
          <w:lang w:val="en-US"/>
        </w:rPr>
        <w:lastRenderedPageBreak/>
        <w:drawing>
          <wp:inline distT="0" distB="0" distL="0" distR="0" wp14:anchorId="4E725E1C" wp14:editId="5469C252">
            <wp:extent cx="5638800" cy="8907145"/>
            <wp:effectExtent l="0" t="0" r="0" b="8255"/>
            <wp:docPr id="1" name="Изображение 1" descr="Macintosh HD:Users:usachevandrey-pro:Desktop:Снимок экрана 2016-05-03 в 22.36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achevandrey-pro:Desktop:Снимок экрана 2016-05-03 в 22.36.09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AC5BC6" w:rsidRPr="00AC5BC6" w:rsidSect="00AC5BC6">
      <w:pgSz w:w="11900" w:h="16840"/>
      <w:pgMar w:top="426" w:right="418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BBF3C" w14:textId="77777777" w:rsidR="002E2045" w:rsidRDefault="002E2045" w:rsidP="00CC19C3">
      <w:r>
        <w:separator/>
      </w:r>
    </w:p>
  </w:endnote>
  <w:endnote w:type="continuationSeparator" w:id="0">
    <w:p w14:paraId="18014E96" w14:textId="77777777" w:rsidR="002E2045" w:rsidRDefault="002E2045" w:rsidP="00CC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6B3432" w14:textId="77777777" w:rsidR="002E2045" w:rsidRDefault="002E2045" w:rsidP="00CC19C3">
      <w:r>
        <w:separator/>
      </w:r>
    </w:p>
  </w:footnote>
  <w:footnote w:type="continuationSeparator" w:id="0">
    <w:p w14:paraId="69BE0E79" w14:textId="77777777" w:rsidR="002E2045" w:rsidRDefault="002E2045" w:rsidP="00CC19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60138"/>
    <w:multiLevelType w:val="hybridMultilevel"/>
    <w:tmpl w:val="41EED8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FA7E6C"/>
    <w:multiLevelType w:val="hybridMultilevel"/>
    <w:tmpl w:val="B778E664"/>
    <w:lvl w:ilvl="0" w:tplc="327E8D2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1A3"/>
    <w:rsid w:val="000515A8"/>
    <w:rsid w:val="001C7413"/>
    <w:rsid w:val="001D51A3"/>
    <w:rsid w:val="001F62E5"/>
    <w:rsid w:val="00200758"/>
    <w:rsid w:val="002E2045"/>
    <w:rsid w:val="004A1725"/>
    <w:rsid w:val="004D731A"/>
    <w:rsid w:val="00506080"/>
    <w:rsid w:val="00524354"/>
    <w:rsid w:val="005C5E76"/>
    <w:rsid w:val="005E153A"/>
    <w:rsid w:val="0066625E"/>
    <w:rsid w:val="006B1406"/>
    <w:rsid w:val="006C4A60"/>
    <w:rsid w:val="0075563D"/>
    <w:rsid w:val="007614A6"/>
    <w:rsid w:val="00780224"/>
    <w:rsid w:val="00843303"/>
    <w:rsid w:val="00843D6C"/>
    <w:rsid w:val="009D6876"/>
    <w:rsid w:val="009E405F"/>
    <w:rsid w:val="00AC5BC6"/>
    <w:rsid w:val="00CC19C3"/>
    <w:rsid w:val="00CC59D1"/>
    <w:rsid w:val="00D57CBD"/>
    <w:rsid w:val="00DF5B7D"/>
    <w:rsid w:val="00FA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D1DDD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D51A3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51A3"/>
    <w:rPr>
      <w:rFonts w:ascii="Times" w:hAnsi="Times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1D51A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D51A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5">
    <w:name w:val="Strong"/>
    <w:basedOn w:val="a0"/>
    <w:uiPriority w:val="22"/>
    <w:qFormat/>
    <w:rsid w:val="001D51A3"/>
    <w:rPr>
      <w:b/>
      <w:bCs/>
    </w:rPr>
  </w:style>
  <w:style w:type="character" w:customStyle="1" w:styleId="apple-converted-space">
    <w:name w:val="apple-converted-space"/>
    <w:basedOn w:val="a0"/>
    <w:rsid w:val="001D51A3"/>
  </w:style>
  <w:style w:type="character" w:styleId="a6">
    <w:name w:val="Emphasis"/>
    <w:basedOn w:val="a0"/>
    <w:uiPriority w:val="20"/>
    <w:qFormat/>
    <w:rsid w:val="001D51A3"/>
    <w:rPr>
      <w:i/>
      <w:iCs/>
    </w:rPr>
  </w:style>
  <w:style w:type="character" w:customStyle="1" w:styleId="1">
    <w:name w:val="Надпись1"/>
    <w:basedOn w:val="a0"/>
    <w:rsid w:val="001D51A3"/>
  </w:style>
  <w:style w:type="paragraph" w:styleId="a7">
    <w:name w:val="Balloon Text"/>
    <w:basedOn w:val="a"/>
    <w:link w:val="a8"/>
    <w:uiPriority w:val="99"/>
    <w:semiHidden/>
    <w:unhideWhenUsed/>
    <w:rsid w:val="001D51A3"/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D51A3"/>
    <w:rPr>
      <w:rFonts w:ascii="Lucida Grande CY" w:hAnsi="Lucida Grande CY"/>
      <w:sz w:val="18"/>
      <w:szCs w:val="18"/>
    </w:rPr>
  </w:style>
  <w:style w:type="character" w:customStyle="1" w:styleId="textexposedshow">
    <w:name w:val="text_exposed_show"/>
    <w:basedOn w:val="a0"/>
    <w:rsid w:val="009E405F"/>
  </w:style>
  <w:style w:type="character" w:customStyle="1" w:styleId="21">
    <w:name w:val="Надпись2"/>
    <w:basedOn w:val="a0"/>
    <w:rsid w:val="006B1406"/>
  </w:style>
  <w:style w:type="paragraph" w:styleId="a9">
    <w:name w:val="List Paragraph"/>
    <w:basedOn w:val="a"/>
    <w:uiPriority w:val="34"/>
    <w:qFormat/>
    <w:rsid w:val="007614A6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C19C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C19C3"/>
  </w:style>
  <w:style w:type="paragraph" w:styleId="ac">
    <w:name w:val="footer"/>
    <w:basedOn w:val="a"/>
    <w:link w:val="ad"/>
    <w:uiPriority w:val="99"/>
    <w:unhideWhenUsed/>
    <w:rsid w:val="00CC19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C19C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D51A3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51A3"/>
    <w:rPr>
      <w:rFonts w:ascii="Times" w:hAnsi="Times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1D51A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D51A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5">
    <w:name w:val="Strong"/>
    <w:basedOn w:val="a0"/>
    <w:uiPriority w:val="22"/>
    <w:qFormat/>
    <w:rsid w:val="001D51A3"/>
    <w:rPr>
      <w:b/>
      <w:bCs/>
    </w:rPr>
  </w:style>
  <w:style w:type="character" w:customStyle="1" w:styleId="apple-converted-space">
    <w:name w:val="apple-converted-space"/>
    <w:basedOn w:val="a0"/>
    <w:rsid w:val="001D51A3"/>
  </w:style>
  <w:style w:type="character" w:styleId="a6">
    <w:name w:val="Emphasis"/>
    <w:basedOn w:val="a0"/>
    <w:uiPriority w:val="20"/>
    <w:qFormat/>
    <w:rsid w:val="001D51A3"/>
    <w:rPr>
      <w:i/>
      <w:iCs/>
    </w:rPr>
  </w:style>
  <w:style w:type="character" w:customStyle="1" w:styleId="1">
    <w:name w:val="Надпись1"/>
    <w:basedOn w:val="a0"/>
    <w:rsid w:val="001D51A3"/>
  </w:style>
  <w:style w:type="paragraph" w:styleId="a7">
    <w:name w:val="Balloon Text"/>
    <w:basedOn w:val="a"/>
    <w:link w:val="a8"/>
    <w:uiPriority w:val="99"/>
    <w:semiHidden/>
    <w:unhideWhenUsed/>
    <w:rsid w:val="001D51A3"/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D51A3"/>
    <w:rPr>
      <w:rFonts w:ascii="Lucida Grande CY" w:hAnsi="Lucida Grande CY"/>
      <w:sz w:val="18"/>
      <w:szCs w:val="18"/>
    </w:rPr>
  </w:style>
  <w:style w:type="character" w:customStyle="1" w:styleId="textexposedshow">
    <w:name w:val="text_exposed_show"/>
    <w:basedOn w:val="a0"/>
    <w:rsid w:val="009E405F"/>
  </w:style>
  <w:style w:type="character" w:customStyle="1" w:styleId="21">
    <w:name w:val="Надпись2"/>
    <w:basedOn w:val="a0"/>
    <w:rsid w:val="006B1406"/>
  </w:style>
  <w:style w:type="paragraph" w:styleId="a9">
    <w:name w:val="List Paragraph"/>
    <w:basedOn w:val="a"/>
    <w:uiPriority w:val="34"/>
    <w:qFormat/>
    <w:rsid w:val="007614A6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C19C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C19C3"/>
  </w:style>
  <w:style w:type="paragraph" w:styleId="ac">
    <w:name w:val="footer"/>
    <w:basedOn w:val="a"/>
    <w:link w:val="ad"/>
    <w:uiPriority w:val="99"/>
    <w:unhideWhenUsed/>
    <w:rsid w:val="00CC19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C1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62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14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4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57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3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2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57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1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8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6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51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8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2758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9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53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51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32</Pages>
  <Words>8608</Words>
  <Characters>49066</Characters>
  <Application>Microsoft Macintosh Word</Application>
  <DocSecurity>0</DocSecurity>
  <Lines>408</Lines>
  <Paragraphs>115</Paragraphs>
  <ScaleCrop>false</ScaleCrop>
  <Company/>
  <LinksUpToDate>false</LinksUpToDate>
  <CharactersWithSpaces>57559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Усачёв</dc:creator>
  <cp:keywords/>
  <dc:description/>
  <cp:lastModifiedBy>Андрей Усачёв</cp:lastModifiedBy>
  <cp:revision>6</cp:revision>
  <cp:lastPrinted>2016-05-03T19:38:00Z</cp:lastPrinted>
  <dcterms:created xsi:type="dcterms:W3CDTF">2016-04-26T19:12:00Z</dcterms:created>
  <dcterms:modified xsi:type="dcterms:W3CDTF">2016-05-03T19:39:00Z</dcterms:modified>
</cp:coreProperties>
</file>